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885"/>
        <w:tblW w:w="0" w:type="auto"/>
        <w:tblLayout w:type="fixed"/>
        <w:tblLook w:val="0000" w:firstRow="0" w:lastRow="0" w:firstColumn="0" w:lastColumn="0" w:noHBand="0" w:noVBand="0"/>
      </w:tblPr>
      <w:tblGrid>
        <w:gridCol w:w="10065"/>
      </w:tblGrid>
      <w:tr w:rsidR="00BC0EC8" w14:paraId="0322DC02" w14:textId="77777777">
        <w:trPr>
          <w:trHeight w:val="1474"/>
        </w:trPr>
        <w:tc>
          <w:tcPr>
            <w:tcW w:w="10065" w:type="dxa"/>
          </w:tcPr>
          <w:p w14:paraId="20374370" w14:textId="77777777" w:rsidR="00BC0EC8" w:rsidRDefault="00BC0EC8">
            <w:pPr>
              <w:jc w:val="center"/>
            </w:pPr>
          </w:p>
        </w:tc>
      </w:tr>
      <w:tr w:rsidR="00BC0EC8" w14:paraId="2E8E57D4" w14:textId="77777777">
        <w:tc>
          <w:tcPr>
            <w:tcW w:w="10065" w:type="dxa"/>
          </w:tcPr>
          <w:p w14:paraId="6B5EF4AB" w14:textId="77777777" w:rsidR="00BC0EC8" w:rsidRDefault="00D35469">
            <w:pPr>
              <w:pStyle w:val="1"/>
              <w:tabs>
                <w:tab w:val="clear" w:pos="0"/>
              </w:tabs>
              <w:rPr>
                <w:sz w:val="32"/>
              </w:rPr>
            </w:pPr>
            <w:r>
              <w:rPr>
                <w:sz w:val="32"/>
              </w:rPr>
              <w:t>РОССИЙСКАЯ ФЕДЕРАЦИЯ</w:t>
            </w:r>
          </w:p>
          <w:p w14:paraId="34DD29F4" w14:textId="77777777" w:rsidR="00BC0EC8" w:rsidRDefault="00BC0EC8">
            <w:pPr>
              <w:jc w:val="center"/>
              <w:rPr>
                <w:sz w:val="28"/>
                <w:szCs w:val="28"/>
              </w:rPr>
            </w:pPr>
          </w:p>
          <w:p w14:paraId="239F3A5A" w14:textId="77777777" w:rsidR="00BC0EC8" w:rsidRDefault="00BC0EC8">
            <w:pPr>
              <w:jc w:val="center"/>
              <w:rPr>
                <w:sz w:val="28"/>
                <w:szCs w:val="28"/>
              </w:rPr>
            </w:pPr>
          </w:p>
        </w:tc>
      </w:tr>
      <w:tr w:rsidR="00BC0EC8" w14:paraId="562B2A42" w14:textId="77777777">
        <w:tc>
          <w:tcPr>
            <w:tcW w:w="10065" w:type="dxa"/>
          </w:tcPr>
          <w:p w14:paraId="25CC1E48" w14:textId="77777777" w:rsidR="00BC0EC8" w:rsidRDefault="00D35469">
            <w:pPr>
              <w:pStyle w:val="3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СМОЛЕНСКАЯ ОБЛАСТЬ</w:t>
            </w:r>
          </w:p>
          <w:p w14:paraId="22B287D3" w14:textId="77777777" w:rsidR="00BC0EC8" w:rsidRDefault="00BC0EC8">
            <w:pPr>
              <w:jc w:val="center"/>
              <w:rPr>
                <w:sz w:val="28"/>
                <w:szCs w:val="28"/>
              </w:rPr>
            </w:pPr>
          </w:p>
          <w:p w14:paraId="3611710F" w14:textId="77777777" w:rsidR="00BC0EC8" w:rsidRDefault="00BC0EC8">
            <w:pPr>
              <w:jc w:val="center"/>
              <w:rPr>
                <w:sz w:val="28"/>
                <w:szCs w:val="28"/>
              </w:rPr>
            </w:pPr>
          </w:p>
        </w:tc>
      </w:tr>
      <w:tr w:rsidR="00BC0EC8" w14:paraId="30C42B2F" w14:textId="77777777">
        <w:tc>
          <w:tcPr>
            <w:tcW w:w="10065" w:type="dxa"/>
          </w:tcPr>
          <w:p w14:paraId="51010FB3" w14:textId="77777777" w:rsidR="00BC0EC8" w:rsidRDefault="00D35469">
            <w:pPr>
              <w:pStyle w:val="1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ЗАКОН</w:t>
            </w:r>
          </w:p>
        </w:tc>
      </w:tr>
    </w:tbl>
    <w:p w14:paraId="70B965CA" w14:textId="7F768943" w:rsidR="00BC0EC8" w:rsidRDefault="00D35469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1" locked="0" layoutInCell="1" allowOverlap="1" wp14:anchorId="790284FE" wp14:editId="70B4F590">
            <wp:simplePos x="0" y="0"/>
            <wp:positionH relativeFrom="column">
              <wp:posOffset>2804160</wp:posOffset>
            </wp:positionH>
            <wp:positionV relativeFrom="paragraph">
              <wp:posOffset>445135</wp:posOffset>
            </wp:positionV>
            <wp:extent cx="762000" cy="876300"/>
            <wp:effectExtent l="19050" t="0" r="0" b="0"/>
            <wp:wrapTight wrapText="bothSides">
              <wp:wrapPolygon edited="1">
                <wp:start x="-540" y="0"/>
                <wp:lineTo x="-540" y="21130"/>
                <wp:lineTo x="21600" y="21130"/>
                <wp:lineTo x="21600" y="0"/>
                <wp:lineTo x="-540" y="0"/>
              </wp:wrapPolygon>
            </wp:wrapTight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62000" cy="87629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</w:rPr>
        <w:pict w14:anchorId="1FC7200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47.85pt;margin-top:3.55pt;width:149.65pt;height:51.75pt;z-index:25165721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" stroked="f">
            <v:textbox inset="1mm,1mm,1mm,1mm">
              <w:txbxContent>
                <w:p w14:paraId="6CC5F531" w14:textId="77777777" w:rsidR="00BC0EC8" w:rsidRDefault="00D35469">
                  <w:pPr>
                    <w:jc w:val="center"/>
                  </w:pPr>
                  <w:r>
                    <w:t>Проект</w:t>
                  </w:r>
                </w:p>
                <w:p w14:paraId="015C5A35" w14:textId="77777777" w:rsidR="00BC0EC8" w:rsidRDefault="00D35469">
                  <w:pPr>
                    <w:jc w:val="center"/>
                  </w:pPr>
                  <w:r>
                    <w:t>внесен Губернатором</w:t>
                  </w:r>
                </w:p>
                <w:p w14:paraId="4EFD4B0A" w14:textId="77777777" w:rsidR="00BC0EC8" w:rsidRDefault="00D35469">
                  <w:pPr>
                    <w:jc w:val="center"/>
                  </w:pPr>
                  <w:r>
                    <w:t>Смоленской области</w:t>
                  </w:r>
                </w:p>
              </w:txbxContent>
            </v:textbox>
            <w10:wrap type="topAndBottom"/>
          </v:shape>
        </w:pict>
      </w:r>
    </w:p>
    <w:p w14:paraId="1382EDAC" w14:textId="77777777" w:rsidR="00BC0EC8" w:rsidRDefault="00BC0EC8">
      <w:pPr>
        <w:jc w:val="center"/>
        <w:rPr>
          <w:sz w:val="28"/>
          <w:szCs w:val="28"/>
        </w:rPr>
      </w:pPr>
    </w:p>
    <w:p w14:paraId="20E4998E" w14:textId="77777777" w:rsidR="00BC0EC8" w:rsidRDefault="00D354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</w:t>
      </w:r>
      <w:r w:rsidRPr="005F3AD9">
        <w:rPr>
          <w:b/>
          <w:bCs/>
          <w:sz w:val="28"/>
          <w:szCs w:val="28"/>
        </w:rPr>
        <w:t>изменений в статьи 3 и 4 областного закона</w:t>
      </w:r>
      <w:r>
        <w:rPr>
          <w:b/>
          <w:bCs/>
          <w:sz w:val="28"/>
          <w:szCs w:val="28"/>
        </w:rPr>
        <w:t xml:space="preserve"> </w:t>
      </w:r>
    </w:p>
    <w:p w14:paraId="7CE3ADA8" w14:textId="77777777" w:rsidR="00BC0EC8" w:rsidRDefault="00D354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«Об объектах культурного наследия (памятниках </w:t>
      </w:r>
    </w:p>
    <w:p w14:paraId="4589F467" w14:textId="77777777" w:rsidR="00BC0EC8" w:rsidRDefault="00D354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истории и культуры) народов Российской</w:t>
      </w:r>
    </w:p>
    <w:p w14:paraId="5871DC52" w14:textId="77777777" w:rsidR="00BC0EC8" w:rsidRDefault="00D354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Федерации, расположенных на территории </w:t>
      </w:r>
    </w:p>
    <w:p w14:paraId="231E2BE1" w14:textId="77777777" w:rsidR="00BC0EC8" w:rsidRDefault="00D354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Смоленской области» </w:t>
      </w:r>
    </w:p>
    <w:p w14:paraId="57861467" w14:textId="77777777" w:rsidR="00BC0EC8" w:rsidRDefault="00BC0EC8">
      <w:pPr>
        <w:pStyle w:val="2"/>
        <w:tabs>
          <w:tab w:val="left" w:pos="0"/>
        </w:tabs>
      </w:pPr>
    </w:p>
    <w:p w14:paraId="4DC9A010" w14:textId="77777777" w:rsidR="00BC0EC8" w:rsidRDefault="00BC0EC8">
      <w:pPr>
        <w:pStyle w:val="2"/>
        <w:tabs>
          <w:tab w:val="left" w:pos="0"/>
        </w:tabs>
      </w:pPr>
    </w:p>
    <w:p w14:paraId="4B0E6E30" w14:textId="77777777" w:rsidR="00BC0EC8" w:rsidRDefault="00BC0EC8"/>
    <w:p w14:paraId="03A60241" w14:textId="77777777" w:rsidR="00BC0EC8" w:rsidRDefault="00D35469">
      <w:pPr>
        <w:pStyle w:val="4"/>
        <w:tabs>
          <w:tab w:val="left" w:pos="0"/>
        </w:tabs>
      </w:pPr>
      <w:r>
        <w:t>Принят Смоленской областной Думой</w:t>
      </w:r>
    </w:p>
    <w:p w14:paraId="12B130C9" w14:textId="77777777" w:rsidR="00BC0EC8" w:rsidRDefault="00D3546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«____»_________________2026 года </w:t>
      </w:r>
    </w:p>
    <w:p w14:paraId="32A95933" w14:textId="77777777" w:rsidR="00BC0EC8" w:rsidRDefault="00BC0EC8">
      <w:pPr>
        <w:pStyle w:val="5"/>
        <w:tabs>
          <w:tab w:val="left" w:pos="0"/>
        </w:tabs>
        <w:ind w:left="0" w:firstLine="709"/>
      </w:pPr>
    </w:p>
    <w:p w14:paraId="25CFCCA0" w14:textId="77777777" w:rsidR="00BC0EC8" w:rsidRDefault="00BC0EC8">
      <w:pPr>
        <w:rPr>
          <w:sz w:val="28"/>
          <w:szCs w:val="28"/>
        </w:rPr>
      </w:pPr>
    </w:p>
    <w:p w14:paraId="2FE9DA76" w14:textId="77777777" w:rsidR="00BC0EC8" w:rsidRDefault="00D35469" w:rsidP="005F3AD9">
      <w:pPr>
        <w:pStyle w:val="5"/>
        <w:tabs>
          <w:tab w:val="left" w:pos="0"/>
        </w:tabs>
        <w:ind w:left="0" w:firstLine="709"/>
      </w:pPr>
      <w:r>
        <w:t>Статья 1</w:t>
      </w:r>
    </w:p>
    <w:p w14:paraId="396EAD85" w14:textId="764BDFEB" w:rsidR="00BC0EC8" w:rsidRPr="00C76B07" w:rsidRDefault="00D35469" w:rsidP="005F3A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Внести в областной закон от 31 марта 2009 года № 10-з «Об объектах культурного наследия (памятниках истории и культуры) народов Российской Федерации, расположенных на территории Смоленской области» (</w:t>
      </w:r>
      <w:r>
        <w:rPr>
          <w:sz w:val="28"/>
          <w:szCs w:val="28"/>
          <w:lang w:eastAsia="ru-RU"/>
        </w:rPr>
        <w:t>Вестник Смоленской областной Думы и Администрации Смоленской области, 2009, №</w:t>
      </w:r>
      <w:r w:rsidR="00C76B07">
        <w:rPr>
          <w:sz w:val="28"/>
          <w:szCs w:val="28"/>
          <w:lang w:eastAsia="ru-RU"/>
        </w:rPr>
        <w:t> </w:t>
      </w:r>
      <w:r>
        <w:rPr>
          <w:sz w:val="28"/>
          <w:szCs w:val="28"/>
          <w:lang w:eastAsia="ru-RU"/>
        </w:rPr>
        <w:t xml:space="preserve">3 (часть II), стр. 25; 2014, № 5 (часть </w:t>
      </w:r>
      <w:r>
        <w:rPr>
          <w:sz w:val="28"/>
          <w:szCs w:val="28"/>
          <w:lang w:val="en-US" w:eastAsia="ru-RU"/>
        </w:rPr>
        <w:t>I</w:t>
      </w:r>
      <w:r>
        <w:rPr>
          <w:sz w:val="28"/>
          <w:szCs w:val="28"/>
          <w:lang w:eastAsia="ru-RU"/>
        </w:rPr>
        <w:t xml:space="preserve">), стр. 52; Официальный интернет-портал правовой информации </w:t>
      </w:r>
      <w:r w:rsidRPr="00C76B07">
        <w:rPr>
          <w:color w:val="000000" w:themeColor="text1"/>
          <w:sz w:val="28"/>
          <w:szCs w:val="28"/>
          <w:lang w:eastAsia="ru-RU"/>
        </w:rPr>
        <w:t>(</w:t>
      </w:r>
      <w:hyperlink r:id="rId9" w:tooltip="http://www.pravo.gov.ru),30" w:history="1">
        <w:r w:rsidRPr="00C76B07">
          <w:rPr>
            <w:rStyle w:val="af5"/>
            <w:color w:val="000000" w:themeColor="text1"/>
            <w:sz w:val="28"/>
            <w:szCs w:val="28"/>
            <w:u w:val="none"/>
            <w:lang w:val="en-US" w:eastAsia="ru-RU"/>
          </w:rPr>
          <w:t>www</w:t>
        </w:r>
        <w:r w:rsidRPr="00C76B07">
          <w:rPr>
            <w:rStyle w:val="af5"/>
            <w:color w:val="000000" w:themeColor="text1"/>
            <w:sz w:val="28"/>
            <w:szCs w:val="28"/>
            <w:u w:val="none"/>
            <w:lang w:eastAsia="ru-RU"/>
          </w:rPr>
          <w:t>.</w:t>
        </w:r>
        <w:proofErr w:type="spellStart"/>
        <w:r w:rsidRPr="00C76B07">
          <w:rPr>
            <w:rStyle w:val="af5"/>
            <w:color w:val="000000" w:themeColor="text1"/>
            <w:sz w:val="28"/>
            <w:szCs w:val="28"/>
            <w:u w:val="none"/>
            <w:lang w:val="en-US" w:eastAsia="ru-RU"/>
          </w:rPr>
          <w:t>pravo</w:t>
        </w:r>
        <w:proofErr w:type="spellEnd"/>
        <w:r w:rsidRPr="00C76B07">
          <w:rPr>
            <w:rStyle w:val="af5"/>
            <w:color w:val="000000" w:themeColor="text1"/>
            <w:sz w:val="28"/>
            <w:szCs w:val="28"/>
            <w:u w:val="none"/>
            <w:lang w:eastAsia="ru-RU"/>
          </w:rPr>
          <w:t>.</w:t>
        </w:r>
        <w:r w:rsidRPr="00C76B07">
          <w:rPr>
            <w:rStyle w:val="af5"/>
            <w:color w:val="000000" w:themeColor="text1"/>
            <w:sz w:val="28"/>
            <w:szCs w:val="28"/>
            <w:u w:val="none"/>
            <w:lang w:val="en-US" w:eastAsia="ru-RU"/>
          </w:rPr>
          <w:t>gov</w:t>
        </w:r>
        <w:r w:rsidRPr="00C76B07">
          <w:rPr>
            <w:rStyle w:val="af5"/>
            <w:color w:val="000000" w:themeColor="text1"/>
            <w:sz w:val="28"/>
            <w:szCs w:val="28"/>
            <w:u w:val="none"/>
            <w:lang w:eastAsia="ru-RU"/>
          </w:rPr>
          <w:t>.</w:t>
        </w:r>
        <w:proofErr w:type="spellStart"/>
        <w:r w:rsidRPr="00C76B07">
          <w:rPr>
            <w:rStyle w:val="af5"/>
            <w:color w:val="000000" w:themeColor="text1"/>
            <w:sz w:val="28"/>
            <w:szCs w:val="28"/>
            <w:u w:val="none"/>
            <w:lang w:val="en-US" w:eastAsia="ru-RU"/>
          </w:rPr>
          <w:t>ru</w:t>
        </w:r>
        <w:proofErr w:type="spellEnd"/>
        <w:r w:rsidRPr="00C76B07">
          <w:rPr>
            <w:rStyle w:val="af5"/>
            <w:color w:val="000000" w:themeColor="text1"/>
            <w:sz w:val="28"/>
            <w:szCs w:val="28"/>
            <w:u w:val="none"/>
            <w:lang w:eastAsia="ru-RU"/>
          </w:rPr>
          <w:t>),</w:t>
        </w:r>
        <w:r w:rsidRPr="00C76B07">
          <w:rPr>
            <w:rStyle w:val="af5"/>
            <w:sz w:val="28"/>
            <w:szCs w:val="28"/>
            <w:u w:val="none"/>
            <w:lang w:eastAsia="ru-RU"/>
          </w:rPr>
          <w:t xml:space="preserve"> </w:t>
        </w:r>
        <w:r w:rsidRPr="00C76B07">
          <w:rPr>
            <w:rStyle w:val="af5"/>
            <w:color w:val="000000" w:themeColor="text1"/>
            <w:sz w:val="28"/>
            <w:szCs w:val="28"/>
            <w:u w:val="none"/>
            <w:lang w:eastAsia="ru-RU"/>
          </w:rPr>
          <w:t xml:space="preserve">30 </w:t>
        </w:r>
      </w:hyperlink>
      <w:r w:rsidRPr="00C76B07">
        <w:rPr>
          <w:sz w:val="28"/>
          <w:szCs w:val="28"/>
          <w:lang w:eastAsia="ru-RU"/>
        </w:rPr>
        <w:t>сентября 2015 года,</w:t>
      </w:r>
      <w:r w:rsidR="00C76B07">
        <w:rPr>
          <w:sz w:val="28"/>
          <w:szCs w:val="28"/>
          <w:lang w:eastAsia="ru-RU"/>
        </w:rPr>
        <w:br/>
      </w:r>
      <w:r w:rsidRPr="00C76B07">
        <w:rPr>
          <w:sz w:val="28"/>
          <w:szCs w:val="28"/>
          <w:lang w:eastAsia="ru-RU"/>
        </w:rPr>
        <w:t>№</w:t>
      </w:r>
      <w:r w:rsidR="00C76B07">
        <w:rPr>
          <w:sz w:val="28"/>
          <w:szCs w:val="28"/>
          <w:lang w:eastAsia="ru-RU"/>
        </w:rPr>
        <w:t> </w:t>
      </w:r>
      <w:r w:rsidRPr="00C76B07">
        <w:rPr>
          <w:sz w:val="28"/>
          <w:szCs w:val="28"/>
          <w:lang w:eastAsia="ru-RU"/>
        </w:rPr>
        <w:t>6700201509300006; 10 декабря 2015 года, № 6700201512100005; 28 февраля</w:t>
      </w:r>
      <w:r w:rsidR="00C76B07">
        <w:rPr>
          <w:sz w:val="28"/>
          <w:szCs w:val="28"/>
          <w:lang w:eastAsia="ru-RU"/>
        </w:rPr>
        <w:br/>
      </w:r>
      <w:r w:rsidRPr="00C76B07">
        <w:rPr>
          <w:sz w:val="28"/>
          <w:szCs w:val="28"/>
          <w:lang w:eastAsia="ru-RU"/>
        </w:rPr>
        <w:t>2019 года, №</w:t>
      </w:r>
      <w:r w:rsidR="00C76B07">
        <w:rPr>
          <w:sz w:val="28"/>
          <w:szCs w:val="28"/>
          <w:lang w:eastAsia="ru-RU"/>
        </w:rPr>
        <w:t> </w:t>
      </w:r>
      <w:r w:rsidRPr="00C76B07">
        <w:rPr>
          <w:sz w:val="28"/>
          <w:szCs w:val="28"/>
          <w:lang w:eastAsia="ru-RU"/>
        </w:rPr>
        <w:t>6700201902280028; 21 октября 2021 года, №</w:t>
      </w:r>
      <w:r w:rsidR="00C76B07">
        <w:rPr>
          <w:lang w:eastAsia="ru-RU"/>
        </w:rPr>
        <w:t> </w:t>
      </w:r>
      <w:r w:rsidRPr="00C76B07">
        <w:rPr>
          <w:sz w:val="28"/>
          <w:szCs w:val="28"/>
          <w:lang w:eastAsia="ru-RU"/>
        </w:rPr>
        <w:t>6700202110210016;</w:t>
      </w:r>
      <w:r w:rsidR="00C76B07">
        <w:rPr>
          <w:sz w:val="28"/>
          <w:szCs w:val="28"/>
          <w:lang w:eastAsia="ru-RU"/>
        </w:rPr>
        <w:br/>
      </w:r>
      <w:r w:rsidRPr="00C76B07">
        <w:rPr>
          <w:sz w:val="28"/>
          <w:szCs w:val="28"/>
          <w:lang w:eastAsia="ru-RU"/>
        </w:rPr>
        <w:t>30 марта 2023 года, №</w:t>
      </w:r>
      <w:r w:rsidR="00C76B07">
        <w:rPr>
          <w:sz w:val="28"/>
          <w:szCs w:val="28"/>
          <w:lang w:eastAsia="ru-RU"/>
        </w:rPr>
        <w:t> </w:t>
      </w:r>
      <w:r w:rsidRPr="00C76B07">
        <w:rPr>
          <w:sz w:val="28"/>
          <w:szCs w:val="28"/>
          <w:lang w:eastAsia="ru-RU"/>
        </w:rPr>
        <w:t>6700202303300018; 27 ноября 2024 года,</w:t>
      </w:r>
      <w:r w:rsidR="00C76B07">
        <w:rPr>
          <w:sz w:val="28"/>
          <w:szCs w:val="28"/>
          <w:lang w:eastAsia="ru-RU"/>
        </w:rPr>
        <w:br/>
      </w:r>
      <w:r w:rsidRPr="00C76B07">
        <w:rPr>
          <w:sz w:val="28"/>
          <w:szCs w:val="28"/>
          <w:lang w:eastAsia="ru-RU"/>
        </w:rPr>
        <w:t>№</w:t>
      </w:r>
      <w:r w:rsidR="00C76B07">
        <w:rPr>
          <w:sz w:val="28"/>
          <w:szCs w:val="28"/>
          <w:lang w:eastAsia="ru-RU"/>
        </w:rPr>
        <w:t> </w:t>
      </w:r>
      <w:r w:rsidRPr="00C76B07">
        <w:rPr>
          <w:sz w:val="28"/>
          <w:szCs w:val="28"/>
          <w:lang w:eastAsia="ru-RU"/>
        </w:rPr>
        <w:t>6700202411270034</w:t>
      </w:r>
      <w:r w:rsidR="00C76B07" w:rsidRPr="00C76B07">
        <w:rPr>
          <w:sz w:val="28"/>
          <w:szCs w:val="28"/>
          <w:lang w:eastAsia="ru-RU"/>
        </w:rPr>
        <w:t>;</w:t>
      </w:r>
      <w:r w:rsidR="00E4543B">
        <w:rPr>
          <w:sz w:val="28"/>
          <w:szCs w:val="28"/>
          <w:lang w:eastAsia="ru-RU"/>
        </w:rPr>
        <w:t xml:space="preserve"> </w:t>
      </w:r>
      <w:r w:rsidR="00C76B07" w:rsidRPr="00C76B07">
        <w:rPr>
          <w:sz w:val="28"/>
          <w:szCs w:val="28"/>
          <w:lang w:eastAsia="ru-RU"/>
        </w:rPr>
        <w:t>28 мая 2026 года, № 6700202605280001</w:t>
      </w:r>
      <w:r w:rsidRPr="00C76B07">
        <w:rPr>
          <w:sz w:val="28"/>
          <w:szCs w:val="28"/>
          <w:lang w:eastAsia="ru-RU"/>
        </w:rPr>
        <w:t>) следующие изменения:</w:t>
      </w:r>
    </w:p>
    <w:p w14:paraId="0BA1645C" w14:textId="375FAA46" w:rsidR="00FD1EBA" w:rsidRDefault="00FD1EBA" w:rsidP="005F3AD9">
      <w:pPr>
        <w:ind w:firstLine="709"/>
        <w:jc w:val="both"/>
        <w:rPr>
          <w:sz w:val="28"/>
          <w:szCs w:val="28"/>
          <w:lang w:eastAsia="ru-RU"/>
        </w:rPr>
      </w:pPr>
      <w:r w:rsidRPr="00C76B07">
        <w:rPr>
          <w:sz w:val="28"/>
          <w:szCs w:val="28"/>
          <w:lang w:eastAsia="ru-RU"/>
        </w:rPr>
        <w:t>1) в</w:t>
      </w:r>
      <w:r w:rsidR="00D35469" w:rsidRPr="00C76B07">
        <w:rPr>
          <w:sz w:val="28"/>
          <w:szCs w:val="28"/>
          <w:lang w:eastAsia="ru-RU"/>
        </w:rPr>
        <w:t xml:space="preserve"> стать</w:t>
      </w:r>
      <w:r w:rsidRPr="00C76B07">
        <w:rPr>
          <w:sz w:val="28"/>
          <w:szCs w:val="28"/>
          <w:lang w:eastAsia="ru-RU"/>
        </w:rPr>
        <w:t>е</w:t>
      </w:r>
      <w:r w:rsidR="00D35469" w:rsidRPr="00C76B07">
        <w:rPr>
          <w:sz w:val="28"/>
          <w:szCs w:val="28"/>
          <w:lang w:eastAsia="ru-RU"/>
        </w:rPr>
        <w:t xml:space="preserve"> 3</w:t>
      </w:r>
      <w:r w:rsidRPr="00C76B07">
        <w:rPr>
          <w:sz w:val="28"/>
          <w:szCs w:val="28"/>
          <w:lang w:eastAsia="ru-RU"/>
        </w:rPr>
        <w:t>:</w:t>
      </w:r>
    </w:p>
    <w:p w14:paraId="161B5B90" w14:textId="1EDEF1EC" w:rsidR="00591BDB" w:rsidRDefault="0036482F" w:rsidP="005F3A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 </w:t>
      </w:r>
      <w:r w:rsidR="00FD1EBA">
        <w:rPr>
          <w:sz w:val="28"/>
          <w:szCs w:val="28"/>
          <w:lang w:eastAsia="ru-RU"/>
        </w:rPr>
        <w:t>пункт 3</w:t>
      </w:r>
      <w:r w:rsidR="00FD1EBA" w:rsidRPr="00FD1EBA">
        <w:rPr>
          <w:sz w:val="28"/>
          <w:szCs w:val="28"/>
          <w:vertAlign w:val="superscript"/>
          <w:lang w:eastAsia="ru-RU"/>
        </w:rPr>
        <w:t>3</w:t>
      </w:r>
      <w:r w:rsidR="00FD1EBA">
        <w:rPr>
          <w:sz w:val="28"/>
          <w:szCs w:val="28"/>
          <w:lang w:eastAsia="ru-RU"/>
        </w:rPr>
        <w:t xml:space="preserve"> изложить в следующей редакции:</w:t>
      </w:r>
      <w:r w:rsidR="00591BDB" w:rsidRPr="00591BDB">
        <w:rPr>
          <w:sz w:val="28"/>
          <w:szCs w:val="28"/>
          <w:lang w:eastAsia="ru-RU"/>
        </w:rPr>
        <w:t xml:space="preserve"> </w:t>
      </w:r>
    </w:p>
    <w:p w14:paraId="0362A98C" w14:textId="7DA08E98" w:rsidR="000B3BD7" w:rsidRDefault="00591BDB" w:rsidP="005F3AD9">
      <w:pPr>
        <w:ind w:firstLine="709"/>
        <w:jc w:val="both"/>
        <w:rPr>
          <w:sz w:val="28"/>
          <w:szCs w:val="28"/>
          <w:lang w:eastAsia="ru-RU"/>
        </w:rPr>
      </w:pPr>
      <w:r w:rsidRPr="00591BDB">
        <w:rPr>
          <w:sz w:val="28"/>
          <w:szCs w:val="28"/>
          <w:lang w:eastAsia="ru-RU"/>
        </w:rPr>
        <w:t>«3</w:t>
      </w:r>
      <w:r w:rsidRPr="00591BDB">
        <w:rPr>
          <w:sz w:val="28"/>
          <w:szCs w:val="28"/>
          <w:vertAlign w:val="superscript"/>
          <w:lang w:eastAsia="ru-RU"/>
        </w:rPr>
        <w:t>3</w:t>
      </w:r>
      <w:r w:rsidRPr="00591BDB">
        <w:rPr>
          <w:sz w:val="28"/>
          <w:szCs w:val="28"/>
          <w:lang w:eastAsia="ru-RU"/>
        </w:rPr>
        <w:t>)</w:t>
      </w:r>
      <w:r w:rsidRPr="005F3AD9">
        <w:rPr>
          <w:sz w:val="28"/>
          <w:szCs w:val="28"/>
          <w:lang w:eastAsia="ru-RU"/>
        </w:rPr>
        <w:t> принимает решение об исключении объекта культурного наследия регионального значения, объекта культурного наследия местного (муниципального) значения из реестра;»;</w:t>
      </w:r>
    </w:p>
    <w:p w14:paraId="625282CB" w14:textId="1292DC72" w:rsidR="004A720B" w:rsidRPr="004A720B" w:rsidRDefault="0036482F" w:rsidP="004A720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б) </w:t>
      </w:r>
      <w:r w:rsidR="004A720B">
        <w:rPr>
          <w:sz w:val="28"/>
          <w:szCs w:val="28"/>
          <w:lang w:eastAsia="ru-RU"/>
        </w:rPr>
        <w:t>в пункте 4 слова «</w:t>
      </w:r>
      <w:r w:rsidR="004A720B" w:rsidRPr="004A720B">
        <w:rPr>
          <w:sz w:val="28"/>
          <w:szCs w:val="28"/>
          <w:lang w:eastAsia="ru-RU"/>
        </w:rPr>
        <w:t>федеральным органом охраны объектов культурного наследия</w:t>
      </w:r>
      <w:r w:rsidR="004A720B">
        <w:rPr>
          <w:sz w:val="28"/>
          <w:szCs w:val="28"/>
          <w:lang w:eastAsia="ru-RU"/>
        </w:rPr>
        <w:t>» заменить словами «</w:t>
      </w:r>
      <w:r w:rsidR="004A720B" w:rsidRPr="004A720B">
        <w:rPr>
          <w:sz w:val="28"/>
          <w:szCs w:val="28"/>
          <w:lang w:eastAsia="ru-RU"/>
        </w:rPr>
        <w:t>федеральн</w:t>
      </w:r>
      <w:r w:rsidR="004A720B">
        <w:rPr>
          <w:sz w:val="28"/>
          <w:szCs w:val="28"/>
          <w:lang w:eastAsia="ru-RU"/>
        </w:rPr>
        <w:t>ым</w:t>
      </w:r>
      <w:r w:rsidR="004A720B" w:rsidRPr="004A720B">
        <w:rPr>
          <w:sz w:val="28"/>
          <w:szCs w:val="28"/>
          <w:lang w:eastAsia="ru-RU"/>
        </w:rPr>
        <w:t xml:space="preserve"> орган</w:t>
      </w:r>
      <w:r w:rsidR="004A720B">
        <w:rPr>
          <w:sz w:val="28"/>
          <w:szCs w:val="28"/>
          <w:lang w:eastAsia="ru-RU"/>
        </w:rPr>
        <w:t>ом</w:t>
      </w:r>
      <w:r w:rsidR="004A720B" w:rsidRPr="004A720B">
        <w:rPr>
          <w:sz w:val="28"/>
          <w:szCs w:val="28"/>
          <w:lang w:eastAsia="ru-RU"/>
        </w:rPr>
        <w:t xml:space="preserve"> исполнительной власти, уполномоченн</w:t>
      </w:r>
      <w:r w:rsidR="004A720B">
        <w:rPr>
          <w:sz w:val="28"/>
          <w:szCs w:val="28"/>
          <w:lang w:eastAsia="ru-RU"/>
        </w:rPr>
        <w:t>ым</w:t>
      </w:r>
      <w:r w:rsidR="004A720B" w:rsidRPr="004A720B">
        <w:rPr>
          <w:sz w:val="28"/>
          <w:szCs w:val="28"/>
          <w:lang w:eastAsia="ru-RU"/>
        </w:rPr>
        <w:t xml:space="preserve"> Правительством Российской Федерации в области сохранения, использования, популяризации и государственной охраны объектов культурного наследия (далее – федеральный орган охраны объектов культурного наследия)</w:t>
      </w:r>
      <w:r w:rsidR="004A720B">
        <w:rPr>
          <w:sz w:val="28"/>
          <w:szCs w:val="28"/>
          <w:lang w:eastAsia="ru-RU"/>
        </w:rPr>
        <w:t>»;</w:t>
      </w:r>
    </w:p>
    <w:p w14:paraId="3160797A" w14:textId="290706DB" w:rsidR="004A720B" w:rsidRPr="004A720B" w:rsidRDefault="0036482F" w:rsidP="004A720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 </w:t>
      </w:r>
      <w:r w:rsidR="004A720B">
        <w:rPr>
          <w:sz w:val="28"/>
          <w:szCs w:val="28"/>
          <w:lang w:eastAsia="ru-RU"/>
        </w:rPr>
        <w:t>в пункте 7 слова «</w:t>
      </w:r>
      <w:r w:rsidR="004A720B" w:rsidRPr="004A720B">
        <w:rPr>
          <w:sz w:val="28"/>
          <w:szCs w:val="28"/>
          <w:lang w:eastAsia="ru-RU"/>
        </w:rPr>
        <w:t xml:space="preserve">Федерального закона </w:t>
      </w:r>
      <w:r w:rsidR="004A720B">
        <w:rPr>
          <w:sz w:val="28"/>
          <w:szCs w:val="28"/>
          <w:lang w:eastAsia="ru-RU"/>
        </w:rPr>
        <w:t>«</w:t>
      </w:r>
      <w:r w:rsidR="004A720B" w:rsidRPr="004A720B">
        <w:rPr>
          <w:sz w:val="28"/>
          <w:szCs w:val="28"/>
          <w:lang w:eastAsia="ru-RU"/>
        </w:rPr>
        <w:t>Об объектах культурного наследия (памятниках истории и культуры) народов Российской Федерации</w:t>
      </w:r>
      <w:r w:rsidR="004A720B">
        <w:rPr>
          <w:sz w:val="28"/>
          <w:szCs w:val="28"/>
          <w:lang w:eastAsia="ru-RU"/>
        </w:rPr>
        <w:t>»</w:t>
      </w:r>
      <w:r w:rsidR="004A720B" w:rsidRPr="004A720B">
        <w:rPr>
          <w:sz w:val="28"/>
          <w:szCs w:val="28"/>
          <w:lang w:eastAsia="ru-RU"/>
        </w:rPr>
        <w:t xml:space="preserve"> (далее – объекты, обладающие признаками объекта культурного наследия)</w:t>
      </w:r>
      <w:r w:rsidR="004A720B">
        <w:rPr>
          <w:sz w:val="28"/>
          <w:szCs w:val="28"/>
          <w:lang w:eastAsia="ru-RU"/>
        </w:rPr>
        <w:t>» заменить словами «</w:t>
      </w:r>
      <w:r w:rsidR="004A720B" w:rsidRPr="004A720B">
        <w:rPr>
          <w:sz w:val="28"/>
          <w:szCs w:val="28"/>
          <w:lang w:eastAsia="ru-RU"/>
        </w:rPr>
        <w:t>Федерального закона от 25 июня 2002 года № 73-ФЗ «Об объектах культурного наследия (памятниках истории и культуры) народов Российской Федерации» (далее</w:t>
      </w:r>
      <w:r w:rsidR="004A720B">
        <w:rPr>
          <w:sz w:val="28"/>
          <w:szCs w:val="28"/>
          <w:lang w:eastAsia="ru-RU"/>
        </w:rPr>
        <w:t xml:space="preserve"> соответственно </w:t>
      </w:r>
      <w:r w:rsidR="004A720B" w:rsidRPr="004A720B">
        <w:rPr>
          <w:sz w:val="28"/>
          <w:szCs w:val="28"/>
          <w:lang w:eastAsia="ru-RU"/>
        </w:rPr>
        <w:t>– объекты, обладающие признаками объекта культурного наследия</w:t>
      </w:r>
      <w:r w:rsidR="004A720B">
        <w:rPr>
          <w:sz w:val="28"/>
          <w:szCs w:val="28"/>
          <w:lang w:eastAsia="ru-RU"/>
        </w:rPr>
        <w:t>,</w:t>
      </w:r>
      <w:r w:rsidR="004A720B" w:rsidRPr="004A720B">
        <w:rPr>
          <w:sz w:val="28"/>
          <w:szCs w:val="28"/>
          <w:lang w:eastAsia="ru-RU"/>
        </w:rPr>
        <w:t xml:space="preserve"> Федеральный закон «Об объектах культурного наследия (памятниках истории и культуры) народов Российской Федерации»)</w:t>
      </w:r>
      <w:r w:rsidR="004A720B">
        <w:rPr>
          <w:sz w:val="28"/>
          <w:szCs w:val="28"/>
          <w:lang w:eastAsia="ru-RU"/>
        </w:rPr>
        <w:t>»</w:t>
      </w:r>
      <w:r w:rsidR="00327CEB">
        <w:rPr>
          <w:sz w:val="28"/>
          <w:szCs w:val="28"/>
          <w:lang w:eastAsia="ru-RU"/>
        </w:rPr>
        <w:t>;</w:t>
      </w:r>
    </w:p>
    <w:p w14:paraId="78F2BB43" w14:textId="1B0EB96E" w:rsidR="00A15D9B" w:rsidRDefault="00D35469" w:rsidP="005F3AD9">
      <w:pPr>
        <w:ind w:firstLine="709"/>
        <w:jc w:val="both"/>
        <w:rPr>
          <w:sz w:val="28"/>
          <w:szCs w:val="28"/>
          <w:lang w:eastAsia="ru-RU"/>
        </w:rPr>
      </w:pPr>
      <w:r w:rsidRPr="005F3AD9">
        <w:rPr>
          <w:sz w:val="28"/>
          <w:szCs w:val="28"/>
          <w:lang w:eastAsia="ru-RU"/>
        </w:rPr>
        <w:t>2) стать</w:t>
      </w:r>
      <w:r w:rsidR="00A15D9B" w:rsidRPr="005F3AD9">
        <w:rPr>
          <w:sz w:val="28"/>
          <w:szCs w:val="28"/>
          <w:lang w:eastAsia="ru-RU"/>
        </w:rPr>
        <w:t>ю</w:t>
      </w:r>
      <w:r w:rsidRPr="005F3AD9">
        <w:rPr>
          <w:sz w:val="28"/>
          <w:szCs w:val="28"/>
          <w:lang w:eastAsia="ru-RU"/>
        </w:rPr>
        <w:t xml:space="preserve"> 4</w:t>
      </w:r>
      <w:r w:rsidR="00A15D9B" w:rsidRPr="005F3AD9">
        <w:rPr>
          <w:sz w:val="28"/>
          <w:szCs w:val="28"/>
          <w:lang w:eastAsia="ru-RU"/>
        </w:rPr>
        <w:t xml:space="preserve"> дополнить пунктом 4</w:t>
      </w:r>
      <w:r w:rsidR="00A15D9B" w:rsidRPr="005F3AD9">
        <w:rPr>
          <w:sz w:val="28"/>
          <w:szCs w:val="28"/>
          <w:vertAlign w:val="superscript"/>
          <w:lang w:eastAsia="ru-RU"/>
        </w:rPr>
        <w:t>7</w:t>
      </w:r>
      <w:r w:rsidR="00A15D9B" w:rsidRPr="00C2364B">
        <w:rPr>
          <w:sz w:val="28"/>
          <w:szCs w:val="28"/>
          <w:lang w:eastAsia="ru-RU"/>
        </w:rPr>
        <w:t xml:space="preserve"> следующего содержания:</w:t>
      </w:r>
    </w:p>
    <w:p w14:paraId="1306E145" w14:textId="6BCD1EAE" w:rsidR="00A15D9B" w:rsidRDefault="00A15D9B" w:rsidP="005F3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«4</w:t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</w:t>
      </w:r>
      <w:r w:rsidRPr="00FD1EBA">
        <w:rPr>
          <w:sz w:val="28"/>
          <w:szCs w:val="28"/>
          <w:lang w:eastAsia="ru-RU"/>
        </w:rPr>
        <w:t>созда</w:t>
      </w:r>
      <w:r>
        <w:rPr>
          <w:sz w:val="28"/>
          <w:szCs w:val="28"/>
          <w:lang w:eastAsia="ru-RU"/>
        </w:rPr>
        <w:t>ет</w:t>
      </w:r>
      <w:r w:rsidRPr="00FD1EBA">
        <w:rPr>
          <w:sz w:val="28"/>
          <w:szCs w:val="28"/>
          <w:lang w:eastAsia="ru-RU"/>
        </w:rPr>
        <w:t xml:space="preserve"> научно-методически</w:t>
      </w:r>
      <w:r>
        <w:rPr>
          <w:sz w:val="28"/>
          <w:szCs w:val="28"/>
          <w:lang w:eastAsia="ru-RU"/>
        </w:rPr>
        <w:t>й</w:t>
      </w:r>
      <w:r w:rsidRPr="00FD1EBA">
        <w:rPr>
          <w:sz w:val="28"/>
          <w:szCs w:val="28"/>
          <w:lang w:eastAsia="ru-RU"/>
        </w:rPr>
        <w:t xml:space="preserve"> совет по сохранению и государственной охране объектов культурного наследия (памятников истории и культуры) народов Российской Федерации</w:t>
      </w:r>
      <w:r>
        <w:rPr>
          <w:sz w:val="28"/>
          <w:szCs w:val="28"/>
        </w:rPr>
        <w:t>;».</w:t>
      </w:r>
    </w:p>
    <w:p w14:paraId="5D1B38BC" w14:textId="77777777" w:rsidR="00BC0EC8" w:rsidRDefault="00BC0EC8" w:rsidP="005F3AD9">
      <w:pPr>
        <w:ind w:firstLine="709"/>
        <w:jc w:val="both"/>
        <w:rPr>
          <w:b/>
          <w:bCs/>
          <w:sz w:val="28"/>
          <w:szCs w:val="28"/>
        </w:rPr>
      </w:pPr>
    </w:p>
    <w:p w14:paraId="785C76DC" w14:textId="77777777" w:rsidR="00BC0EC8" w:rsidRDefault="00D35469" w:rsidP="005F3AD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14:paraId="0E48CBB6" w14:textId="79EE060C" w:rsidR="00BC0EC8" w:rsidRDefault="00D35469" w:rsidP="005F3A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B1E9E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Настоящий областной закон вступает в силу </w:t>
      </w:r>
      <w:r w:rsidR="007B1E9E" w:rsidRPr="007B1E9E">
        <w:rPr>
          <w:sz w:val="28"/>
          <w:szCs w:val="28"/>
        </w:rPr>
        <w:t>со дня его официального опубликования</w:t>
      </w:r>
      <w:r w:rsidR="007B1E9E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</w:t>
      </w:r>
      <w:r w:rsidR="0036482F">
        <w:rPr>
          <w:sz w:val="28"/>
          <w:szCs w:val="28"/>
        </w:rPr>
        <w:t xml:space="preserve">подпункта «а» </w:t>
      </w:r>
      <w:r>
        <w:rPr>
          <w:sz w:val="28"/>
          <w:szCs w:val="28"/>
        </w:rPr>
        <w:t xml:space="preserve">пункта </w:t>
      </w:r>
      <w:r w:rsidR="007A61C4">
        <w:rPr>
          <w:sz w:val="28"/>
          <w:szCs w:val="28"/>
        </w:rPr>
        <w:t>1</w:t>
      </w:r>
      <w:r>
        <w:rPr>
          <w:sz w:val="28"/>
          <w:szCs w:val="28"/>
        </w:rPr>
        <w:t xml:space="preserve"> статьи 1 настоящего областного закона.</w:t>
      </w:r>
    </w:p>
    <w:p w14:paraId="0B31E89A" w14:textId="5922BC8E" w:rsidR="004A720B" w:rsidRPr="004A720B" w:rsidRDefault="00D35469" w:rsidP="003648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A720B">
        <w:rPr>
          <w:sz w:val="28"/>
          <w:szCs w:val="28"/>
        </w:rPr>
        <w:t> </w:t>
      </w:r>
      <w:r w:rsidR="0036482F">
        <w:rPr>
          <w:sz w:val="28"/>
          <w:szCs w:val="28"/>
        </w:rPr>
        <w:t>Подпункт «а» п</w:t>
      </w:r>
      <w:r>
        <w:rPr>
          <w:sz w:val="28"/>
          <w:szCs w:val="28"/>
        </w:rPr>
        <w:t>ункт</w:t>
      </w:r>
      <w:r w:rsidR="0036482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410A7">
        <w:rPr>
          <w:sz w:val="28"/>
          <w:szCs w:val="28"/>
        </w:rPr>
        <w:t>1</w:t>
      </w:r>
      <w:r>
        <w:rPr>
          <w:sz w:val="28"/>
          <w:szCs w:val="28"/>
        </w:rPr>
        <w:t xml:space="preserve"> статьи 1 настоящего областного закона вступает в силу </w:t>
      </w:r>
      <w:r w:rsidR="004A720B" w:rsidRPr="004A720B">
        <w:rPr>
          <w:sz w:val="28"/>
          <w:szCs w:val="28"/>
        </w:rPr>
        <w:t>по истечении</w:t>
      </w:r>
      <w:r w:rsidR="004A720B">
        <w:rPr>
          <w:sz w:val="28"/>
          <w:szCs w:val="28"/>
        </w:rPr>
        <w:t xml:space="preserve"> ста восьмидесяти</w:t>
      </w:r>
      <w:r w:rsidR="004A720B" w:rsidRPr="004A720B">
        <w:rPr>
          <w:sz w:val="28"/>
          <w:szCs w:val="28"/>
        </w:rPr>
        <w:t xml:space="preserve"> дней после дня официального опубликования Федерального</w:t>
      </w:r>
      <w:r w:rsidR="0036482F">
        <w:rPr>
          <w:sz w:val="28"/>
          <w:szCs w:val="28"/>
        </w:rPr>
        <w:t xml:space="preserve"> </w:t>
      </w:r>
      <w:r w:rsidR="0036482F" w:rsidRPr="0036482F">
        <w:rPr>
          <w:sz w:val="28"/>
          <w:szCs w:val="28"/>
        </w:rPr>
        <w:t>закон</w:t>
      </w:r>
      <w:r w:rsidR="0036482F">
        <w:rPr>
          <w:sz w:val="28"/>
          <w:szCs w:val="28"/>
        </w:rPr>
        <w:t>а</w:t>
      </w:r>
      <w:r w:rsidR="0036482F" w:rsidRPr="0036482F">
        <w:rPr>
          <w:sz w:val="28"/>
          <w:szCs w:val="28"/>
        </w:rPr>
        <w:t xml:space="preserve"> от 26</w:t>
      </w:r>
      <w:r w:rsidR="0036482F">
        <w:rPr>
          <w:sz w:val="28"/>
          <w:szCs w:val="28"/>
        </w:rPr>
        <w:t xml:space="preserve"> июля 2026 года № </w:t>
      </w:r>
      <w:r w:rsidR="0036482F" w:rsidRPr="0036482F">
        <w:rPr>
          <w:sz w:val="28"/>
          <w:szCs w:val="28"/>
        </w:rPr>
        <w:t>262-ФЗ</w:t>
      </w:r>
      <w:r w:rsidR="0036482F">
        <w:rPr>
          <w:sz w:val="28"/>
          <w:szCs w:val="28"/>
        </w:rPr>
        <w:t xml:space="preserve"> «</w:t>
      </w:r>
      <w:r w:rsidR="0036482F" w:rsidRPr="0036482F">
        <w:rPr>
          <w:sz w:val="28"/>
          <w:szCs w:val="28"/>
        </w:rPr>
        <w:t xml:space="preserve">О внесении изменений в Федеральный закон </w:t>
      </w:r>
      <w:r w:rsidR="0036482F">
        <w:rPr>
          <w:sz w:val="28"/>
          <w:szCs w:val="28"/>
        </w:rPr>
        <w:t>«</w:t>
      </w:r>
      <w:r w:rsidR="0036482F" w:rsidRPr="0036482F">
        <w:rPr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36482F">
        <w:rPr>
          <w:sz w:val="28"/>
          <w:szCs w:val="28"/>
        </w:rPr>
        <w:t>»</w:t>
      </w:r>
      <w:r w:rsidR="0036482F" w:rsidRPr="0036482F">
        <w:rPr>
          <w:sz w:val="28"/>
          <w:szCs w:val="28"/>
        </w:rPr>
        <w:t xml:space="preserve"> и статью 32 Федерального закона </w:t>
      </w:r>
      <w:r w:rsidR="0036482F">
        <w:rPr>
          <w:sz w:val="28"/>
          <w:szCs w:val="28"/>
        </w:rPr>
        <w:t>«</w:t>
      </w:r>
      <w:r w:rsidR="0036482F" w:rsidRPr="0036482F">
        <w:rPr>
          <w:sz w:val="28"/>
          <w:szCs w:val="28"/>
        </w:rPr>
        <w:t>О государственной регистрации недвижимости</w:t>
      </w:r>
      <w:r w:rsidR="0036482F">
        <w:rPr>
          <w:sz w:val="28"/>
          <w:szCs w:val="28"/>
        </w:rPr>
        <w:t>».</w:t>
      </w:r>
    </w:p>
    <w:p w14:paraId="36D2DE0B" w14:textId="14B50070" w:rsidR="00BC0EC8" w:rsidRDefault="00BC0EC8">
      <w:pPr>
        <w:ind w:firstLine="709"/>
        <w:jc w:val="both"/>
        <w:rPr>
          <w:sz w:val="28"/>
          <w:szCs w:val="28"/>
        </w:rPr>
      </w:pPr>
    </w:p>
    <w:p w14:paraId="529D0E88" w14:textId="77777777" w:rsidR="00BC0EC8" w:rsidRDefault="00BC0EC8">
      <w:pPr>
        <w:ind w:firstLine="709"/>
        <w:jc w:val="both"/>
        <w:rPr>
          <w:sz w:val="28"/>
          <w:szCs w:val="28"/>
        </w:rPr>
      </w:pPr>
    </w:p>
    <w:p w14:paraId="6E435CA2" w14:textId="77777777" w:rsidR="00BC0EC8" w:rsidRDefault="00D35469">
      <w:pPr>
        <w:pStyle w:val="7"/>
        <w:tabs>
          <w:tab w:val="left" w:pos="0"/>
        </w:tabs>
      </w:pPr>
      <w:r>
        <w:t>Губернатор</w:t>
      </w:r>
    </w:p>
    <w:p w14:paraId="29459BE7" w14:textId="77777777" w:rsidR="00BC0EC8" w:rsidRDefault="00D35469">
      <w:pPr>
        <w:pStyle w:val="7"/>
        <w:tabs>
          <w:tab w:val="left" w:pos="0"/>
        </w:tabs>
      </w:pPr>
      <w:r>
        <w:t>Смоленской области                                                                                     В.Н. Анохин</w:t>
      </w:r>
    </w:p>
    <w:p w14:paraId="6E7AB9DE" w14:textId="77777777" w:rsidR="00BC0EC8" w:rsidRDefault="00BC0EC8">
      <w:pPr>
        <w:rPr>
          <w:sz w:val="28"/>
          <w:szCs w:val="28"/>
        </w:rPr>
      </w:pPr>
    </w:p>
    <w:p w14:paraId="75396864" w14:textId="77777777" w:rsidR="00BC0EC8" w:rsidRDefault="00BC0EC8">
      <w:pPr>
        <w:rPr>
          <w:sz w:val="28"/>
          <w:szCs w:val="28"/>
        </w:rPr>
      </w:pPr>
    </w:p>
    <w:p w14:paraId="3666B027" w14:textId="77777777" w:rsidR="00BC0EC8" w:rsidRDefault="00D3546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«___» _____________2026 года</w:t>
      </w:r>
    </w:p>
    <w:p w14:paraId="1C808A55" w14:textId="77777777" w:rsidR="00BC0EC8" w:rsidRDefault="00D3546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№___</w:t>
      </w:r>
    </w:p>
    <w:p w14:paraId="0A47A145" w14:textId="77777777" w:rsidR="00BC0EC8" w:rsidRDefault="00BC0EC8">
      <w:pPr>
        <w:pStyle w:val="2"/>
        <w:tabs>
          <w:tab w:val="left" w:pos="0"/>
        </w:tabs>
      </w:pPr>
    </w:p>
    <w:sectPr w:rsidR="00BC0EC8">
      <w:headerReference w:type="default" r:id="rId10"/>
      <w:pgSz w:w="11906" w:h="16838"/>
      <w:pgMar w:top="1134" w:right="567" w:bottom="1134" w:left="1134" w:header="709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527AC" w14:textId="77777777" w:rsidR="0075150C" w:rsidRDefault="0075150C">
      <w:r>
        <w:separator/>
      </w:r>
    </w:p>
  </w:endnote>
  <w:endnote w:type="continuationSeparator" w:id="0">
    <w:p w14:paraId="15A3A5AB" w14:textId="77777777" w:rsidR="0075150C" w:rsidRDefault="0075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35FCD" w14:textId="77777777" w:rsidR="0075150C" w:rsidRDefault="0075150C">
      <w:r>
        <w:separator/>
      </w:r>
    </w:p>
  </w:footnote>
  <w:footnote w:type="continuationSeparator" w:id="0">
    <w:p w14:paraId="31E5EC00" w14:textId="77777777" w:rsidR="0075150C" w:rsidRDefault="0075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5C48" w14:textId="77777777" w:rsidR="00BC0EC8" w:rsidRDefault="00D35469">
    <w:pPr>
      <w:pStyle w:val="afb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</w:t>
    </w:r>
    <w:r>
      <w:rPr>
        <w:sz w:val="28"/>
        <w:szCs w:val="28"/>
      </w:rPr>
      <w:fldChar w:fldCharType="end"/>
    </w:r>
  </w:p>
  <w:p w14:paraId="7C954232" w14:textId="77777777" w:rsidR="00BC0EC8" w:rsidRDefault="00BC0EC8">
    <w:pPr>
      <w:pStyle w:val="af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C06"/>
    <w:multiLevelType w:val="hybridMultilevel"/>
    <w:tmpl w:val="72C68552"/>
    <w:lvl w:ilvl="0" w:tplc="12163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EE69E20">
      <w:start w:val="1"/>
      <w:numFmt w:val="lowerLetter"/>
      <w:lvlText w:val="%2."/>
      <w:lvlJc w:val="left"/>
      <w:pPr>
        <w:ind w:left="1789" w:hanging="360"/>
      </w:pPr>
    </w:lvl>
    <w:lvl w:ilvl="2" w:tplc="B0E85626">
      <w:start w:val="1"/>
      <w:numFmt w:val="lowerRoman"/>
      <w:lvlText w:val="%3."/>
      <w:lvlJc w:val="right"/>
      <w:pPr>
        <w:ind w:left="2509" w:hanging="180"/>
      </w:pPr>
    </w:lvl>
    <w:lvl w:ilvl="3" w:tplc="88E66C76">
      <w:start w:val="1"/>
      <w:numFmt w:val="decimal"/>
      <w:lvlText w:val="%4."/>
      <w:lvlJc w:val="left"/>
      <w:pPr>
        <w:ind w:left="3229" w:hanging="360"/>
      </w:pPr>
    </w:lvl>
    <w:lvl w:ilvl="4" w:tplc="6024A40C">
      <w:start w:val="1"/>
      <w:numFmt w:val="lowerLetter"/>
      <w:lvlText w:val="%5."/>
      <w:lvlJc w:val="left"/>
      <w:pPr>
        <w:ind w:left="3949" w:hanging="360"/>
      </w:pPr>
    </w:lvl>
    <w:lvl w:ilvl="5" w:tplc="F9D4D574">
      <w:start w:val="1"/>
      <w:numFmt w:val="lowerRoman"/>
      <w:lvlText w:val="%6."/>
      <w:lvlJc w:val="right"/>
      <w:pPr>
        <w:ind w:left="4669" w:hanging="180"/>
      </w:pPr>
    </w:lvl>
    <w:lvl w:ilvl="6" w:tplc="515E0F2E">
      <w:start w:val="1"/>
      <w:numFmt w:val="decimal"/>
      <w:lvlText w:val="%7."/>
      <w:lvlJc w:val="left"/>
      <w:pPr>
        <w:ind w:left="5389" w:hanging="360"/>
      </w:pPr>
    </w:lvl>
    <w:lvl w:ilvl="7" w:tplc="D6E461C8">
      <w:start w:val="1"/>
      <w:numFmt w:val="lowerLetter"/>
      <w:lvlText w:val="%8."/>
      <w:lvlJc w:val="left"/>
      <w:pPr>
        <w:ind w:left="6109" w:hanging="360"/>
      </w:pPr>
    </w:lvl>
    <w:lvl w:ilvl="8" w:tplc="8A58F7E6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8244B2"/>
    <w:multiLevelType w:val="hybridMultilevel"/>
    <w:tmpl w:val="3FEA4120"/>
    <w:lvl w:ilvl="0" w:tplc="5A3AE3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CF7210"/>
    <w:multiLevelType w:val="hybridMultilevel"/>
    <w:tmpl w:val="4DE4B12E"/>
    <w:lvl w:ilvl="0" w:tplc="DA3262D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387B58">
      <w:start w:val="1"/>
      <w:numFmt w:val="lowerLetter"/>
      <w:lvlText w:val="%2."/>
      <w:lvlJc w:val="left"/>
      <w:pPr>
        <w:ind w:left="1440" w:hanging="360"/>
      </w:pPr>
    </w:lvl>
    <w:lvl w:ilvl="2" w:tplc="5AE80778">
      <w:start w:val="1"/>
      <w:numFmt w:val="lowerRoman"/>
      <w:lvlText w:val="%3."/>
      <w:lvlJc w:val="right"/>
      <w:pPr>
        <w:ind w:left="2160" w:hanging="180"/>
      </w:pPr>
    </w:lvl>
    <w:lvl w:ilvl="3" w:tplc="DABC157C">
      <w:start w:val="1"/>
      <w:numFmt w:val="decimal"/>
      <w:lvlText w:val="%4."/>
      <w:lvlJc w:val="left"/>
      <w:pPr>
        <w:ind w:left="2880" w:hanging="360"/>
      </w:pPr>
    </w:lvl>
    <w:lvl w:ilvl="4" w:tplc="930A68DC">
      <w:start w:val="1"/>
      <w:numFmt w:val="lowerLetter"/>
      <w:lvlText w:val="%5."/>
      <w:lvlJc w:val="left"/>
      <w:pPr>
        <w:ind w:left="3600" w:hanging="360"/>
      </w:pPr>
    </w:lvl>
    <w:lvl w:ilvl="5" w:tplc="3ABCA1F2">
      <w:start w:val="1"/>
      <w:numFmt w:val="lowerRoman"/>
      <w:lvlText w:val="%6."/>
      <w:lvlJc w:val="right"/>
      <w:pPr>
        <w:ind w:left="4320" w:hanging="180"/>
      </w:pPr>
    </w:lvl>
    <w:lvl w:ilvl="6" w:tplc="53CC09E8">
      <w:start w:val="1"/>
      <w:numFmt w:val="decimal"/>
      <w:lvlText w:val="%7."/>
      <w:lvlJc w:val="left"/>
      <w:pPr>
        <w:ind w:left="5040" w:hanging="360"/>
      </w:pPr>
    </w:lvl>
    <w:lvl w:ilvl="7" w:tplc="6CCA0376">
      <w:start w:val="1"/>
      <w:numFmt w:val="lowerLetter"/>
      <w:lvlText w:val="%8."/>
      <w:lvlJc w:val="left"/>
      <w:pPr>
        <w:ind w:left="5760" w:hanging="360"/>
      </w:pPr>
    </w:lvl>
    <w:lvl w:ilvl="8" w:tplc="2F48623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9481B"/>
    <w:multiLevelType w:val="hybridMultilevel"/>
    <w:tmpl w:val="096020C2"/>
    <w:lvl w:ilvl="0" w:tplc="06E4A1F2">
      <w:start w:val="1"/>
      <w:numFmt w:val="decimal"/>
      <w:lvlText w:val="%1."/>
      <w:lvlJc w:val="left"/>
      <w:pPr>
        <w:ind w:left="1418" w:hanging="360"/>
      </w:pPr>
    </w:lvl>
    <w:lvl w:ilvl="1" w:tplc="6FB4B836">
      <w:start w:val="1"/>
      <w:numFmt w:val="lowerLetter"/>
      <w:lvlText w:val="%2."/>
      <w:lvlJc w:val="left"/>
      <w:pPr>
        <w:ind w:left="2138" w:hanging="360"/>
      </w:pPr>
    </w:lvl>
    <w:lvl w:ilvl="2" w:tplc="83FA9DF4">
      <w:start w:val="1"/>
      <w:numFmt w:val="lowerRoman"/>
      <w:lvlText w:val="%3."/>
      <w:lvlJc w:val="right"/>
      <w:pPr>
        <w:ind w:left="2858" w:hanging="180"/>
      </w:pPr>
    </w:lvl>
    <w:lvl w:ilvl="3" w:tplc="2C1C8DB2">
      <w:start w:val="1"/>
      <w:numFmt w:val="decimal"/>
      <w:lvlText w:val="%4."/>
      <w:lvlJc w:val="left"/>
      <w:pPr>
        <w:ind w:left="3578" w:hanging="360"/>
      </w:pPr>
    </w:lvl>
    <w:lvl w:ilvl="4" w:tplc="5468AEBC">
      <w:start w:val="1"/>
      <w:numFmt w:val="lowerLetter"/>
      <w:lvlText w:val="%5."/>
      <w:lvlJc w:val="left"/>
      <w:pPr>
        <w:ind w:left="4298" w:hanging="360"/>
      </w:pPr>
    </w:lvl>
    <w:lvl w:ilvl="5" w:tplc="F94A0EA2">
      <w:start w:val="1"/>
      <w:numFmt w:val="lowerRoman"/>
      <w:lvlText w:val="%6."/>
      <w:lvlJc w:val="right"/>
      <w:pPr>
        <w:ind w:left="5018" w:hanging="180"/>
      </w:pPr>
    </w:lvl>
    <w:lvl w:ilvl="6" w:tplc="9A36A622">
      <w:start w:val="1"/>
      <w:numFmt w:val="decimal"/>
      <w:lvlText w:val="%7."/>
      <w:lvlJc w:val="left"/>
      <w:pPr>
        <w:ind w:left="5738" w:hanging="360"/>
      </w:pPr>
    </w:lvl>
    <w:lvl w:ilvl="7" w:tplc="04BCEEE4">
      <w:start w:val="1"/>
      <w:numFmt w:val="lowerLetter"/>
      <w:lvlText w:val="%8."/>
      <w:lvlJc w:val="left"/>
      <w:pPr>
        <w:ind w:left="6458" w:hanging="360"/>
      </w:pPr>
    </w:lvl>
    <w:lvl w:ilvl="8" w:tplc="5B5E82A0">
      <w:start w:val="1"/>
      <w:numFmt w:val="lowerRoman"/>
      <w:lvlText w:val="%9."/>
      <w:lvlJc w:val="right"/>
      <w:pPr>
        <w:ind w:left="7178" w:hanging="180"/>
      </w:pPr>
    </w:lvl>
  </w:abstractNum>
  <w:abstractNum w:abstractNumId="4" w15:restartNumberingAfterBreak="0">
    <w:nsid w:val="1A6D72CD"/>
    <w:multiLevelType w:val="hybridMultilevel"/>
    <w:tmpl w:val="F8D822E4"/>
    <w:lvl w:ilvl="0" w:tplc="D5BE74B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266B2B6">
      <w:start w:val="1"/>
      <w:numFmt w:val="lowerLetter"/>
      <w:lvlText w:val="%2."/>
      <w:lvlJc w:val="left"/>
      <w:pPr>
        <w:ind w:left="1789" w:hanging="360"/>
      </w:pPr>
    </w:lvl>
    <w:lvl w:ilvl="2" w:tplc="7CC031BC">
      <w:start w:val="1"/>
      <w:numFmt w:val="lowerRoman"/>
      <w:lvlText w:val="%3."/>
      <w:lvlJc w:val="right"/>
      <w:pPr>
        <w:ind w:left="2509" w:hanging="180"/>
      </w:pPr>
    </w:lvl>
    <w:lvl w:ilvl="3" w:tplc="5952338C">
      <w:start w:val="1"/>
      <w:numFmt w:val="decimal"/>
      <w:lvlText w:val="%4."/>
      <w:lvlJc w:val="left"/>
      <w:pPr>
        <w:ind w:left="3229" w:hanging="360"/>
      </w:pPr>
    </w:lvl>
    <w:lvl w:ilvl="4" w:tplc="E196B208">
      <w:start w:val="1"/>
      <w:numFmt w:val="lowerLetter"/>
      <w:lvlText w:val="%5."/>
      <w:lvlJc w:val="left"/>
      <w:pPr>
        <w:ind w:left="3949" w:hanging="360"/>
      </w:pPr>
    </w:lvl>
    <w:lvl w:ilvl="5" w:tplc="83CA8434">
      <w:start w:val="1"/>
      <w:numFmt w:val="lowerRoman"/>
      <w:lvlText w:val="%6."/>
      <w:lvlJc w:val="right"/>
      <w:pPr>
        <w:ind w:left="4669" w:hanging="180"/>
      </w:pPr>
    </w:lvl>
    <w:lvl w:ilvl="6" w:tplc="21F88E28">
      <w:start w:val="1"/>
      <w:numFmt w:val="decimal"/>
      <w:lvlText w:val="%7."/>
      <w:lvlJc w:val="left"/>
      <w:pPr>
        <w:ind w:left="5389" w:hanging="360"/>
      </w:pPr>
    </w:lvl>
    <w:lvl w:ilvl="7" w:tplc="00D2F7BC">
      <w:start w:val="1"/>
      <w:numFmt w:val="lowerLetter"/>
      <w:lvlText w:val="%8."/>
      <w:lvlJc w:val="left"/>
      <w:pPr>
        <w:ind w:left="6109" w:hanging="360"/>
      </w:pPr>
    </w:lvl>
    <w:lvl w:ilvl="8" w:tplc="B3B6B9D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EB0D23"/>
    <w:multiLevelType w:val="hybridMultilevel"/>
    <w:tmpl w:val="3CE800E4"/>
    <w:lvl w:ilvl="0" w:tplc="73A01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14A9146">
      <w:start w:val="1"/>
      <w:numFmt w:val="lowerLetter"/>
      <w:lvlText w:val="%2."/>
      <w:lvlJc w:val="left"/>
      <w:pPr>
        <w:ind w:left="1789" w:hanging="360"/>
      </w:pPr>
    </w:lvl>
    <w:lvl w:ilvl="2" w:tplc="AE848990">
      <w:start w:val="1"/>
      <w:numFmt w:val="lowerRoman"/>
      <w:lvlText w:val="%3."/>
      <w:lvlJc w:val="right"/>
      <w:pPr>
        <w:ind w:left="2509" w:hanging="180"/>
      </w:pPr>
    </w:lvl>
    <w:lvl w:ilvl="3" w:tplc="E0444568">
      <w:start w:val="1"/>
      <w:numFmt w:val="decimal"/>
      <w:lvlText w:val="%4."/>
      <w:lvlJc w:val="left"/>
      <w:pPr>
        <w:ind w:left="3229" w:hanging="360"/>
      </w:pPr>
    </w:lvl>
    <w:lvl w:ilvl="4" w:tplc="FE942E4C">
      <w:start w:val="1"/>
      <w:numFmt w:val="lowerLetter"/>
      <w:lvlText w:val="%5."/>
      <w:lvlJc w:val="left"/>
      <w:pPr>
        <w:ind w:left="3949" w:hanging="360"/>
      </w:pPr>
    </w:lvl>
    <w:lvl w:ilvl="5" w:tplc="95FA0C26">
      <w:start w:val="1"/>
      <w:numFmt w:val="lowerRoman"/>
      <w:lvlText w:val="%6."/>
      <w:lvlJc w:val="right"/>
      <w:pPr>
        <w:ind w:left="4669" w:hanging="180"/>
      </w:pPr>
    </w:lvl>
    <w:lvl w:ilvl="6" w:tplc="72CA15DA">
      <w:start w:val="1"/>
      <w:numFmt w:val="decimal"/>
      <w:lvlText w:val="%7."/>
      <w:lvlJc w:val="left"/>
      <w:pPr>
        <w:ind w:left="5389" w:hanging="360"/>
      </w:pPr>
    </w:lvl>
    <w:lvl w:ilvl="7" w:tplc="AE8CCEEE">
      <w:start w:val="1"/>
      <w:numFmt w:val="lowerLetter"/>
      <w:lvlText w:val="%8."/>
      <w:lvlJc w:val="left"/>
      <w:pPr>
        <w:ind w:left="6109" w:hanging="360"/>
      </w:pPr>
    </w:lvl>
    <w:lvl w:ilvl="8" w:tplc="3BC6ACBE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1A0D8C"/>
    <w:multiLevelType w:val="hybridMultilevel"/>
    <w:tmpl w:val="F252BF9C"/>
    <w:lvl w:ilvl="0" w:tplc="389E71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0C0AD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8400F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62F6DF0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BAE073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9862A2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E3C6EE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A1CE9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8D6D1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5106D25"/>
    <w:multiLevelType w:val="hybridMultilevel"/>
    <w:tmpl w:val="C37C1894"/>
    <w:lvl w:ilvl="0" w:tplc="45DC567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62189FB8">
      <w:start w:val="1"/>
      <w:numFmt w:val="lowerLetter"/>
      <w:lvlText w:val="%2."/>
      <w:lvlJc w:val="left"/>
      <w:pPr>
        <w:ind w:left="1789" w:hanging="360"/>
      </w:pPr>
    </w:lvl>
    <w:lvl w:ilvl="2" w:tplc="E242AEFA">
      <w:start w:val="1"/>
      <w:numFmt w:val="lowerRoman"/>
      <w:lvlText w:val="%3."/>
      <w:lvlJc w:val="right"/>
      <w:pPr>
        <w:ind w:left="2509" w:hanging="180"/>
      </w:pPr>
    </w:lvl>
    <w:lvl w:ilvl="3" w:tplc="3D34860A">
      <w:start w:val="1"/>
      <w:numFmt w:val="decimal"/>
      <w:lvlText w:val="%4."/>
      <w:lvlJc w:val="left"/>
      <w:pPr>
        <w:ind w:left="3229" w:hanging="360"/>
      </w:pPr>
    </w:lvl>
    <w:lvl w:ilvl="4" w:tplc="98B023F2">
      <w:start w:val="1"/>
      <w:numFmt w:val="lowerLetter"/>
      <w:lvlText w:val="%5."/>
      <w:lvlJc w:val="left"/>
      <w:pPr>
        <w:ind w:left="3949" w:hanging="360"/>
      </w:pPr>
    </w:lvl>
    <w:lvl w:ilvl="5" w:tplc="4E7A237C">
      <w:start w:val="1"/>
      <w:numFmt w:val="lowerRoman"/>
      <w:lvlText w:val="%6."/>
      <w:lvlJc w:val="right"/>
      <w:pPr>
        <w:ind w:left="4669" w:hanging="180"/>
      </w:pPr>
    </w:lvl>
    <w:lvl w:ilvl="6" w:tplc="9D74DEB0">
      <w:start w:val="1"/>
      <w:numFmt w:val="decimal"/>
      <w:lvlText w:val="%7."/>
      <w:lvlJc w:val="left"/>
      <w:pPr>
        <w:ind w:left="5389" w:hanging="360"/>
      </w:pPr>
    </w:lvl>
    <w:lvl w:ilvl="7" w:tplc="7F509154">
      <w:start w:val="1"/>
      <w:numFmt w:val="lowerLetter"/>
      <w:lvlText w:val="%8."/>
      <w:lvlJc w:val="left"/>
      <w:pPr>
        <w:ind w:left="6109" w:hanging="360"/>
      </w:pPr>
    </w:lvl>
    <w:lvl w:ilvl="8" w:tplc="EBA6DBD2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1674A7"/>
    <w:multiLevelType w:val="hybridMultilevel"/>
    <w:tmpl w:val="028E4D78"/>
    <w:lvl w:ilvl="0" w:tplc="640483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A067E52">
      <w:start w:val="1"/>
      <w:numFmt w:val="lowerLetter"/>
      <w:lvlText w:val="%2."/>
      <w:lvlJc w:val="left"/>
      <w:pPr>
        <w:ind w:left="1789" w:hanging="360"/>
      </w:pPr>
    </w:lvl>
    <w:lvl w:ilvl="2" w:tplc="75305706">
      <w:start w:val="1"/>
      <w:numFmt w:val="lowerRoman"/>
      <w:lvlText w:val="%3."/>
      <w:lvlJc w:val="right"/>
      <w:pPr>
        <w:ind w:left="2509" w:hanging="180"/>
      </w:pPr>
    </w:lvl>
    <w:lvl w:ilvl="3" w:tplc="004CC566">
      <w:start w:val="1"/>
      <w:numFmt w:val="decimal"/>
      <w:lvlText w:val="%4."/>
      <w:lvlJc w:val="left"/>
      <w:pPr>
        <w:ind w:left="3229" w:hanging="360"/>
      </w:pPr>
    </w:lvl>
    <w:lvl w:ilvl="4" w:tplc="6E58B0B2">
      <w:start w:val="1"/>
      <w:numFmt w:val="lowerLetter"/>
      <w:lvlText w:val="%5."/>
      <w:lvlJc w:val="left"/>
      <w:pPr>
        <w:ind w:left="3949" w:hanging="360"/>
      </w:pPr>
    </w:lvl>
    <w:lvl w:ilvl="5" w:tplc="528E8B56">
      <w:start w:val="1"/>
      <w:numFmt w:val="lowerRoman"/>
      <w:lvlText w:val="%6."/>
      <w:lvlJc w:val="right"/>
      <w:pPr>
        <w:ind w:left="4669" w:hanging="180"/>
      </w:pPr>
    </w:lvl>
    <w:lvl w:ilvl="6" w:tplc="F7205342">
      <w:start w:val="1"/>
      <w:numFmt w:val="decimal"/>
      <w:lvlText w:val="%7."/>
      <w:lvlJc w:val="left"/>
      <w:pPr>
        <w:ind w:left="5389" w:hanging="360"/>
      </w:pPr>
    </w:lvl>
    <w:lvl w:ilvl="7" w:tplc="63B471CE">
      <w:start w:val="1"/>
      <w:numFmt w:val="lowerLetter"/>
      <w:lvlText w:val="%8."/>
      <w:lvlJc w:val="left"/>
      <w:pPr>
        <w:ind w:left="6109" w:hanging="360"/>
      </w:pPr>
    </w:lvl>
    <w:lvl w:ilvl="8" w:tplc="5FE083FC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64A39FC"/>
    <w:multiLevelType w:val="hybridMultilevel"/>
    <w:tmpl w:val="5E24F7F4"/>
    <w:lvl w:ilvl="0" w:tplc="D4A2F7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0A40256">
      <w:start w:val="1"/>
      <w:numFmt w:val="lowerLetter"/>
      <w:lvlText w:val="%2."/>
      <w:lvlJc w:val="left"/>
      <w:pPr>
        <w:ind w:left="1789" w:hanging="360"/>
      </w:pPr>
    </w:lvl>
    <w:lvl w:ilvl="2" w:tplc="E654D4A8">
      <w:start w:val="1"/>
      <w:numFmt w:val="lowerRoman"/>
      <w:lvlText w:val="%3."/>
      <w:lvlJc w:val="right"/>
      <w:pPr>
        <w:ind w:left="2509" w:hanging="180"/>
      </w:pPr>
    </w:lvl>
    <w:lvl w:ilvl="3" w:tplc="CCB019AA">
      <w:start w:val="1"/>
      <w:numFmt w:val="decimal"/>
      <w:lvlText w:val="%4."/>
      <w:lvlJc w:val="left"/>
      <w:pPr>
        <w:ind w:left="3229" w:hanging="360"/>
      </w:pPr>
    </w:lvl>
    <w:lvl w:ilvl="4" w:tplc="16D68296">
      <w:start w:val="1"/>
      <w:numFmt w:val="lowerLetter"/>
      <w:lvlText w:val="%5."/>
      <w:lvlJc w:val="left"/>
      <w:pPr>
        <w:ind w:left="3949" w:hanging="360"/>
      </w:pPr>
    </w:lvl>
    <w:lvl w:ilvl="5" w:tplc="41188CAE">
      <w:start w:val="1"/>
      <w:numFmt w:val="lowerRoman"/>
      <w:lvlText w:val="%6."/>
      <w:lvlJc w:val="right"/>
      <w:pPr>
        <w:ind w:left="4669" w:hanging="180"/>
      </w:pPr>
    </w:lvl>
    <w:lvl w:ilvl="6" w:tplc="7DCC8E1C">
      <w:start w:val="1"/>
      <w:numFmt w:val="decimal"/>
      <w:lvlText w:val="%7."/>
      <w:lvlJc w:val="left"/>
      <w:pPr>
        <w:ind w:left="5389" w:hanging="360"/>
      </w:pPr>
    </w:lvl>
    <w:lvl w:ilvl="7" w:tplc="5680D7BE">
      <w:start w:val="1"/>
      <w:numFmt w:val="lowerLetter"/>
      <w:lvlText w:val="%8."/>
      <w:lvlJc w:val="left"/>
      <w:pPr>
        <w:ind w:left="6109" w:hanging="360"/>
      </w:pPr>
    </w:lvl>
    <w:lvl w:ilvl="8" w:tplc="508C8D32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164C78"/>
    <w:multiLevelType w:val="hybridMultilevel"/>
    <w:tmpl w:val="AD447B1A"/>
    <w:lvl w:ilvl="0" w:tplc="F56E1A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49432A6">
      <w:start w:val="1"/>
      <w:numFmt w:val="lowerLetter"/>
      <w:lvlText w:val="%2."/>
      <w:lvlJc w:val="left"/>
      <w:pPr>
        <w:ind w:left="1789" w:hanging="360"/>
      </w:pPr>
    </w:lvl>
    <w:lvl w:ilvl="2" w:tplc="5824CAEC">
      <w:start w:val="1"/>
      <w:numFmt w:val="lowerRoman"/>
      <w:lvlText w:val="%3."/>
      <w:lvlJc w:val="right"/>
      <w:pPr>
        <w:ind w:left="2509" w:hanging="180"/>
      </w:pPr>
    </w:lvl>
    <w:lvl w:ilvl="3" w:tplc="7EC6029E">
      <w:start w:val="1"/>
      <w:numFmt w:val="decimal"/>
      <w:lvlText w:val="%4."/>
      <w:lvlJc w:val="left"/>
      <w:pPr>
        <w:ind w:left="3229" w:hanging="360"/>
      </w:pPr>
    </w:lvl>
    <w:lvl w:ilvl="4" w:tplc="A39295E8">
      <w:start w:val="1"/>
      <w:numFmt w:val="lowerLetter"/>
      <w:lvlText w:val="%5."/>
      <w:lvlJc w:val="left"/>
      <w:pPr>
        <w:ind w:left="3949" w:hanging="360"/>
      </w:pPr>
    </w:lvl>
    <w:lvl w:ilvl="5" w:tplc="86C84622">
      <w:start w:val="1"/>
      <w:numFmt w:val="lowerRoman"/>
      <w:lvlText w:val="%6."/>
      <w:lvlJc w:val="right"/>
      <w:pPr>
        <w:ind w:left="4669" w:hanging="180"/>
      </w:pPr>
    </w:lvl>
    <w:lvl w:ilvl="6" w:tplc="1196150C">
      <w:start w:val="1"/>
      <w:numFmt w:val="decimal"/>
      <w:lvlText w:val="%7."/>
      <w:lvlJc w:val="left"/>
      <w:pPr>
        <w:ind w:left="5389" w:hanging="360"/>
      </w:pPr>
    </w:lvl>
    <w:lvl w:ilvl="7" w:tplc="F57E97A8">
      <w:start w:val="1"/>
      <w:numFmt w:val="lowerLetter"/>
      <w:lvlText w:val="%8."/>
      <w:lvlJc w:val="left"/>
      <w:pPr>
        <w:ind w:left="6109" w:hanging="360"/>
      </w:pPr>
    </w:lvl>
    <w:lvl w:ilvl="8" w:tplc="AC3637CA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3D7F84"/>
    <w:multiLevelType w:val="hybridMultilevel"/>
    <w:tmpl w:val="C6007016"/>
    <w:lvl w:ilvl="0" w:tplc="9B0A75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354D1CC">
      <w:start w:val="1"/>
      <w:numFmt w:val="lowerLetter"/>
      <w:lvlText w:val="%2."/>
      <w:lvlJc w:val="left"/>
      <w:pPr>
        <w:ind w:left="1789" w:hanging="360"/>
      </w:pPr>
    </w:lvl>
    <w:lvl w:ilvl="2" w:tplc="13AE7176">
      <w:start w:val="1"/>
      <w:numFmt w:val="lowerRoman"/>
      <w:lvlText w:val="%3."/>
      <w:lvlJc w:val="right"/>
      <w:pPr>
        <w:ind w:left="2509" w:hanging="180"/>
      </w:pPr>
    </w:lvl>
    <w:lvl w:ilvl="3" w:tplc="24C0249C">
      <w:start w:val="1"/>
      <w:numFmt w:val="decimal"/>
      <w:lvlText w:val="%4."/>
      <w:lvlJc w:val="left"/>
      <w:pPr>
        <w:ind w:left="3229" w:hanging="360"/>
      </w:pPr>
    </w:lvl>
    <w:lvl w:ilvl="4" w:tplc="B84CBBAA">
      <w:start w:val="1"/>
      <w:numFmt w:val="lowerLetter"/>
      <w:lvlText w:val="%5."/>
      <w:lvlJc w:val="left"/>
      <w:pPr>
        <w:ind w:left="3949" w:hanging="360"/>
      </w:pPr>
    </w:lvl>
    <w:lvl w:ilvl="5" w:tplc="EBACA764">
      <w:start w:val="1"/>
      <w:numFmt w:val="lowerRoman"/>
      <w:lvlText w:val="%6."/>
      <w:lvlJc w:val="right"/>
      <w:pPr>
        <w:ind w:left="4669" w:hanging="180"/>
      </w:pPr>
    </w:lvl>
    <w:lvl w:ilvl="6" w:tplc="4A7CF638">
      <w:start w:val="1"/>
      <w:numFmt w:val="decimal"/>
      <w:lvlText w:val="%7."/>
      <w:lvlJc w:val="left"/>
      <w:pPr>
        <w:ind w:left="5389" w:hanging="360"/>
      </w:pPr>
    </w:lvl>
    <w:lvl w:ilvl="7" w:tplc="82904932">
      <w:start w:val="1"/>
      <w:numFmt w:val="lowerLetter"/>
      <w:lvlText w:val="%8."/>
      <w:lvlJc w:val="left"/>
      <w:pPr>
        <w:ind w:left="6109" w:hanging="360"/>
      </w:pPr>
    </w:lvl>
    <w:lvl w:ilvl="8" w:tplc="81BC6B1C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4A1ADC"/>
    <w:multiLevelType w:val="hybridMultilevel"/>
    <w:tmpl w:val="1B7604D8"/>
    <w:lvl w:ilvl="0" w:tplc="544AF020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8D124E2C">
      <w:start w:val="1"/>
      <w:numFmt w:val="lowerLetter"/>
      <w:lvlText w:val="%2."/>
      <w:lvlJc w:val="left"/>
      <w:pPr>
        <w:ind w:left="1789" w:hanging="360"/>
      </w:pPr>
    </w:lvl>
    <w:lvl w:ilvl="2" w:tplc="85D484F2">
      <w:start w:val="1"/>
      <w:numFmt w:val="lowerRoman"/>
      <w:lvlText w:val="%3."/>
      <w:lvlJc w:val="right"/>
      <w:pPr>
        <w:ind w:left="2509" w:hanging="180"/>
      </w:pPr>
    </w:lvl>
    <w:lvl w:ilvl="3" w:tplc="96D4CA08">
      <w:start w:val="1"/>
      <w:numFmt w:val="decimal"/>
      <w:lvlText w:val="%4."/>
      <w:lvlJc w:val="left"/>
      <w:pPr>
        <w:ind w:left="3229" w:hanging="360"/>
      </w:pPr>
    </w:lvl>
    <w:lvl w:ilvl="4" w:tplc="1CF2D6D0">
      <w:start w:val="1"/>
      <w:numFmt w:val="lowerLetter"/>
      <w:lvlText w:val="%5."/>
      <w:lvlJc w:val="left"/>
      <w:pPr>
        <w:ind w:left="3949" w:hanging="360"/>
      </w:pPr>
    </w:lvl>
    <w:lvl w:ilvl="5" w:tplc="64CC7B68">
      <w:start w:val="1"/>
      <w:numFmt w:val="lowerRoman"/>
      <w:lvlText w:val="%6."/>
      <w:lvlJc w:val="right"/>
      <w:pPr>
        <w:ind w:left="4669" w:hanging="180"/>
      </w:pPr>
    </w:lvl>
    <w:lvl w:ilvl="6" w:tplc="A24CBE5E">
      <w:start w:val="1"/>
      <w:numFmt w:val="decimal"/>
      <w:lvlText w:val="%7."/>
      <w:lvlJc w:val="left"/>
      <w:pPr>
        <w:ind w:left="5389" w:hanging="360"/>
      </w:pPr>
    </w:lvl>
    <w:lvl w:ilvl="7" w:tplc="BE925BA6">
      <w:start w:val="1"/>
      <w:numFmt w:val="lowerLetter"/>
      <w:lvlText w:val="%8."/>
      <w:lvlJc w:val="left"/>
      <w:pPr>
        <w:ind w:left="6109" w:hanging="360"/>
      </w:pPr>
    </w:lvl>
    <w:lvl w:ilvl="8" w:tplc="7E225BAC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35301A"/>
    <w:multiLevelType w:val="hybridMultilevel"/>
    <w:tmpl w:val="4A0C0582"/>
    <w:lvl w:ilvl="0" w:tplc="B4FCC8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8B848E6">
      <w:start w:val="1"/>
      <w:numFmt w:val="lowerLetter"/>
      <w:lvlText w:val="%2."/>
      <w:lvlJc w:val="left"/>
      <w:pPr>
        <w:ind w:left="1789" w:hanging="360"/>
      </w:pPr>
    </w:lvl>
    <w:lvl w:ilvl="2" w:tplc="31781648">
      <w:start w:val="1"/>
      <w:numFmt w:val="lowerRoman"/>
      <w:lvlText w:val="%3."/>
      <w:lvlJc w:val="right"/>
      <w:pPr>
        <w:ind w:left="2509" w:hanging="180"/>
      </w:pPr>
    </w:lvl>
    <w:lvl w:ilvl="3" w:tplc="1610C3E8">
      <w:start w:val="1"/>
      <w:numFmt w:val="decimal"/>
      <w:lvlText w:val="%4."/>
      <w:lvlJc w:val="left"/>
      <w:pPr>
        <w:ind w:left="3229" w:hanging="360"/>
      </w:pPr>
    </w:lvl>
    <w:lvl w:ilvl="4" w:tplc="3F808D7A">
      <w:start w:val="1"/>
      <w:numFmt w:val="lowerLetter"/>
      <w:lvlText w:val="%5."/>
      <w:lvlJc w:val="left"/>
      <w:pPr>
        <w:ind w:left="3949" w:hanging="360"/>
      </w:pPr>
    </w:lvl>
    <w:lvl w:ilvl="5" w:tplc="F1DE8DB0">
      <w:start w:val="1"/>
      <w:numFmt w:val="lowerRoman"/>
      <w:lvlText w:val="%6."/>
      <w:lvlJc w:val="right"/>
      <w:pPr>
        <w:ind w:left="4669" w:hanging="180"/>
      </w:pPr>
    </w:lvl>
    <w:lvl w:ilvl="6" w:tplc="0CB6EC52">
      <w:start w:val="1"/>
      <w:numFmt w:val="decimal"/>
      <w:lvlText w:val="%7."/>
      <w:lvlJc w:val="left"/>
      <w:pPr>
        <w:ind w:left="5389" w:hanging="360"/>
      </w:pPr>
    </w:lvl>
    <w:lvl w:ilvl="7" w:tplc="94620A74">
      <w:start w:val="1"/>
      <w:numFmt w:val="lowerLetter"/>
      <w:lvlText w:val="%8."/>
      <w:lvlJc w:val="left"/>
      <w:pPr>
        <w:ind w:left="6109" w:hanging="360"/>
      </w:pPr>
    </w:lvl>
    <w:lvl w:ilvl="8" w:tplc="7A82385A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9079C2"/>
    <w:multiLevelType w:val="hybridMultilevel"/>
    <w:tmpl w:val="AE429EF2"/>
    <w:lvl w:ilvl="0" w:tplc="46825000">
      <w:start w:val="1"/>
      <w:numFmt w:val="decimal"/>
      <w:lvlText w:val="%1."/>
      <w:lvlJc w:val="left"/>
      <w:pPr>
        <w:ind w:left="3763" w:hanging="360"/>
      </w:pPr>
      <w:rPr>
        <w:rFonts w:hint="default"/>
        <w:b w:val="0"/>
      </w:rPr>
    </w:lvl>
    <w:lvl w:ilvl="1" w:tplc="9772665A">
      <w:start w:val="1"/>
      <w:numFmt w:val="lowerLetter"/>
      <w:lvlText w:val="%2."/>
      <w:lvlJc w:val="left"/>
      <w:pPr>
        <w:ind w:left="1789" w:hanging="360"/>
      </w:pPr>
    </w:lvl>
    <w:lvl w:ilvl="2" w:tplc="F9745878">
      <w:start w:val="1"/>
      <w:numFmt w:val="lowerRoman"/>
      <w:lvlText w:val="%3."/>
      <w:lvlJc w:val="right"/>
      <w:pPr>
        <w:ind w:left="2509" w:hanging="180"/>
      </w:pPr>
    </w:lvl>
    <w:lvl w:ilvl="3" w:tplc="46A8128C">
      <w:start w:val="1"/>
      <w:numFmt w:val="decimal"/>
      <w:lvlText w:val="%4."/>
      <w:lvlJc w:val="left"/>
      <w:pPr>
        <w:ind w:left="3229" w:hanging="360"/>
      </w:pPr>
    </w:lvl>
    <w:lvl w:ilvl="4" w:tplc="FE34DDD6">
      <w:start w:val="1"/>
      <w:numFmt w:val="lowerLetter"/>
      <w:lvlText w:val="%5."/>
      <w:lvlJc w:val="left"/>
      <w:pPr>
        <w:ind w:left="3949" w:hanging="360"/>
      </w:pPr>
    </w:lvl>
    <w:lvl w:ilvl="5" w:tplc="F6B4E7EC">
      <w:start w:val="1"/>
      <w:numFmt w:val="lowerRoman"/>
      <w:lvlText w:val="%6."/>
      <w:lvlJc w:val="right"/>
      <w:pPr>
        <w:ind w:left="4669" w:hanging="180"/>
      </w:pPr>
    </w:lvl>
    <w:lvl w:ilvl="6" w:tplc="F5E28B4A">
      <w:start w:val="1"/>
      <w:numFmt w:val="decimal"/>
      <w:lvlText w:val="%7."/>
      <w:lvlJc w:val="left"/>
      <w:pPr>
        <w:ind w:left="5389" w:hanging="360"/>
      </w:pPr>
    </w:lvl>
    <w:lvl w:ilvl="7" w:tplc="04C202E8">
      <w:start w:val="1"/>
      <w:numFmt w:val="lowerLetter"/>
      <w:lvlText w:val="%8."/>
      <w:lvlJc w:val="left"/>
      <w:pPr>
        <w:ind w:left="6109" w:hanging="360"/>
      </w:pPr>
    </w:lvl>
    <w:lvl w:ilvl="8" w:tplc="EBD4AD06">
      <w:start w:val="1"/>
      <w:numFmt w:val="lowerRoman"/>
      <w:lvlText w:val="%9."/>
      <w:lvlJc w:val="right"/>
      <w:pPr>
        <w:ind w:left="6829" w:hanging="180"/>
      </w:pPr>
    </w:lvl>
  </w:abstractNum>
  <w:num w:numId="1" w16cid:durableId="1173109917">
    <w:abstractNumId w:val="6"/>
  </w:num>
  <w:num w:numId="2" w16cid:durableId="2033921886">
    <w:abstractNumId w:val="0"/>
  </w:num>
  <w:num w:numId="3" w16cid:durableId="708451828">
    <w:abstractNumId w:val="4"/>
  </w:num>
  <w:num w:numId="4" w16cid:durableId="623272845">
    <w:abstractNumId w:val="9"/>
  </w:num>
  <w:num w:numId="5" w16cid:durableId="428503306">
    <w:abstractNumId w:val="13"/>
  </w:num>
  <w:num w:numId="6" w16cid:durableId="1933933419">
    <w:abstractNumId w:val="2"/>
  </w:num>
  <w:num w:numId="7" w16cid:durableId="45417636">
    <w:abstractNumId w:val="5"/>
  </w:num>
  <w:num w:numId="8" w16cid:durableId="1962565520">
    <w:abstractNumId w:val="14"/>
  </w:num>
  <w:num w:numId="9" w16cid:durableId="999574925">
    <w:abstractNumId w:val="12"/>
  </w:num>
  <w:num w:numId="10" w16cid:durableId="1126703830">
    <w:abstractNumId w:val="10"/>
  </w:num>
  <w:num w:numId="11" w16cid:durableId="124127214">
    <w:abstractNumId w:val="7"/>
  </w:num>
  <w:num w:numId="12" w16cid:durableId="82342804">
    <w:abstractNumId w:val="11"/>
  </w:num>
  <w:num w:numId="13" w16cid:durableId="2136022209">
    <w:abstractNumId w:val="8"/>
  </w:num>
  <w:num w:numId="14" w16cid:durableId="1716389913">
    <w:abstractNumId w:val="3"/>
  </w:num>
  <w:num w:numId="15" w16cid:durableId="936718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EC8"/>
    <w:rsid w:val="000B3BD7"/>
    <w:rsid w:val="002C649F"/>
    <w:rsid w:val="00327CEB"/>
    <w:rsid w:val="0036482F"/>
    <w:rsid w:val="00472424"/>
    <w:rsid w:val="004A720B"/>
    <w:rsid w:val="00591BDB"/>
    <w:rsid w:val="005E255C"/>
    <w:rsid w:val="005F3AD9"/>
    <w:rsid w:val="006272BA"/>
    <w:rsid w:val="006B6637"/>
    <w:rsid w:val="00721D21"/>
    <w:rsid w:val="0075150C"/>
    <w:rsid w:val="00774AD2"/>
    <w:rsid w:val="007825CE"/>
    <w:rsid w:val="007A61C4"/>
    <w:rsid w:val="007B1E9E"/>
    <w:rsid w:val="008510DF"/>
    <w:rsid w:val="008E3337"/>
    <w:rsid w:val="00965371"/>
    <w:rsid w:val="00A15D9B"/>
    <w:rsid w:val="00BC0EC8"/>
    <w:rsid w:val="00C2364B"/>
    <w:rsid w:val="00C568B8"/>
    <w:rsid w:val="00C76B07"/>
    <w:rsid w:val="00D35469"/>
    <w:rsid w:val="00D410A7"/>
    <w:rsid w:val="00DA5413"/>
    <w:rsid w:val="00DC177D"/>
    <w:rsid w:val="00E4543B"/>
    <w:rsid w:val="00FD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5FF6613"/>
  <w15:docId w15:val="{249C3CE0-D97A-4510-804A-E79E341A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tabs>
        <w:tab w:val="num" w:pos="0"/>
      </w:tabs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pPr>
      <w:keepNext/>
      <w:tabs>
        <w:tab w:val="num" w:pos="0"/>
      </w:tabs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tabs>
        <w:tab w:val="num" w:pos="0"/>
      </w:tabs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link w:val="40"/>
    <w:qFormat/>
    <w:pPr>
      <w:keepNext/>
      <w:tabs>
        <w:tab w:val="num" w:pos="0"/>
      </w:tabs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ind w:left="72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tabs>
        <w:tab w:val="num" w:pos="0"/>
      </w:tabs>
      <w:ind w:left="720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pPr>
      <w:keepNext/>
      <w:tabs>
        <w:tab w:val="num" w:pos="0"/>
      </w:tabs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a">
    <w:name w:val="Нижний колонтитул Знак"/>
    <w:basedOn w:val="a0"/>
    <w:link w:val="ab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4F81BD" w:themeColor="accent1"/>
      <w:sz w:val="18"/>
      <w:szCs w:val="18"/>
    </w:rPr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Absatz-Standardschriftart">
    <w:name w:val="Absatz-Standardschriftart"/>
  </w:style>
  <w:style w:type="character" w:customStyle="1" w:styleId="33">
    <w:name w:val="Основной шрифт абзаца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25">
    <w:name w:val="Основной шрифт абзаца2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4z0">
    <w:name w:val="WW8Num4z0"/>
    <w:rPr>
      <w:b w:val="0"/>
      <w:sz w:val="28"/>
    </w:rPr>
  </w:style>
  <w:style w:type="character" w:customStyle="1" w:styleId="13">
    <w:name w:val="Основной шрифт абзаца1"/>
  </w:style>
  <w:style w:type="character" w:styleId="af4">
    <w:name w:val="page number"/>
    <w:basedOn w:val="13"/>
  </w:style>
  <w:style w:type="character" w:styleId="af5">
    <w:name w:val="Hyperlink"/>
    <w:rPr>
      <w:color w:val="0000FF"/>
      <w:u w:val="single"/>
    </w:rPr>
  </w:style>
  <w:style w:type="character" w:styleId="af6">
    <w:name w:val="FollowedHyperlink"/>
    <w:rPr>
      <w:color w:val="800080"/>
      <w:u w:val="single"/>
    </w:rPr>
  </w:style>
  <w:style w:type="character" w:customStyle="1" w:styleId="43">
    <w:name w:val="Основной шрифт абзаца4"/>
  </w:style>
  <w:style w:type="character" w:customStyle="1" w:styleId="af7">
    <w:name w:val="Символ нумерации"/>
  </w:style>
  <w:style w:type="paragraph" w:customStyle="1" w:styleId="14">
    <w:name w:val="Заголовок1"/>
    <w:basedOn w:val="a"/>
    <w:next w:val="af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8">
    <w:name w:val="Body Text"/>
    <w:basedOn w:val="a"/>
    <w:pPr>
      <w:spacing w:after="120"/>
    </w:pPr>
  </w:style>
  <w:style w:type="paragraph" w:styleId="af9">
    <w:name w:val="List"/>
    <w:basedOn w:val="af8"/>
    <w:rPr>
      <w:rFonts w:ascii="Arial" w:hAnsi="Arial" w:cs="Tahoma"/>
    </w:rPr>
  </w:style>
  <w:style w:type="paragraph" w:customStyle="1" w:styleId="34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5">
    <w:name w:val="Указатель3"/>
    <w:basedOn w:val="a"/>
    <w:pPr>
      <w:suppressLineNumbers/>
    </w:pPr>
    <w:rPr>
      <w:rFonts w:cs="Mangal"/>
    </w:rPr>
  </w:style>
  <w:style w:type="paragraph" w:customStyle="1" w:styleId="26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pPr>
      <w:suppressLineNumbers/>
    </w:pPr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6">
    <w:name w:val="Указатель1"/>
    <w:basedOn w:val="a"/>
    <w:pPr>
      <w:suppressLineNumbers/>
    </w:pPr>
    <w:rPr>
      <w:rFonts w:ascii="Arial" w:hAnsi="Arial" w:cs="Tahoma"/>
    </w:rPr>
  </w:style>
  <w:style w:type="paragraph" w:styleId="afa">
    <w:name w:val="Body Text Indent"/>
    <w:basedOn w:val="a"/>
    <w:pPr>
      <w:ind w:firstLine="720"/>
      <w:jc w:val="both"/>
    </w:pPr>
    <w:rPr>
      <w:sz w:val="28"/>
      <w:szCs w:val="24"/>
    </w:rPr>
  </w:style>
  <w:style w:type="paragraph" w:styleId="afb">
    <w:name w:val="header"/>
    <w:basedOn w:val="a"/>
    <w:link w:val="afc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</w:pPr>
    <w:rPr>
      <w:rFonts w:ascii="Courier New" w:eastAsia="Arial" w:hAnsi="Courier New" w:cs="Courier New"/>
      <w:lang w:eastAsia="ar-SA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sz w:val="28"/>
      <w:szCs w:val="28"/>
    </w:rPr>
  </w:style>
  <w:style w:type="paragraph" w:customStyle="1" w:styleId="afd">
    <w:name w:val="Таблицы (моноширинный)"/>
    <w:basedOn w:val="a"/>
    <w:next w:val="a"/>
    <w:pPr>
      <w:widowControl w:val="0"/>
      <w:jc w:val="both"/>
    </w:pPr>
    <w:rPr>
      <w:rFonts w:ascii="Courier New" w:hAnsi="Courier New" w:cs="Courier New"/>
    </w:rPr>
  </w:style>
  <w:style w:type="paragraph" w:styleId="ab">
    <w:name w:val="footer"/>
    <w:basedOn w:val="a"/>
    <w:link w:val="aa"/>
    <w:pPr>
      <w:tabs>
        <w:tab w:val="center" w:pos="4677"/>
        <w:tab w:val="right" w:pos="9355"/>
      </w:tabs>
    </w:p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xl24">
    <w:name w:val="xl24"/>
    <w:basedOn w:val="a"/>
    <w:pPr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8">
    <w:name w:val="xl28"/>
    <w:basedOn w:val="a"/>
    <w:pPr>
      <w:spacing w:before="280" w:after="280"/>
      <w:jc w:val="center"/>
    </w:pPr>
    <w:rPr>
      <w:b/>
      <w:bCs/>
      <w:sz w:val="24"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a"/>
    <w:pPr>
      <w:spacing w:before="280" w:after="280"/>
      <w:jc w:val="right"/>
    </w:pPr>
    <w:rPr>
      <w:sz w:val="16"/>
      <w:szCs w:val="16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35">
    <w:name w:val="xl3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 w:val="24"/>
      <w:szCs w:val="24"/>
    </w:rPr>
  </w:style>
  <w:style w:type="paragraph" w:customStyle="1" w:styleId="xl40">
    <w:name w:val="xl40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41">
    <w:name w:val="xl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42">
    <w:name w:val="xl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 w:val="24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 w:val="24"/>
      <w:szCs w:val="24"/>
    </w:rPr>
  </w:style>
  <w:style w:type="paragraph" w:customStyle="1" w:styleId="17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afe">
    <w:name w:val="Содержимое врезки"/>
    <w:basedOn w:val="af8"/>
  </w:style>
  <w:style w:type="paragraph" w:customStyle="1" w:styleId="aff">
    <w:name w:val="Содержимое таблицы"/>
    <w:basedOn w:val="a"/>
    <w:pPr>
      <w:suppressLineNumbers/>
    </w:p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paragraph" w:customStyle="1" w:styleId="ConsPlusTitle">
    <w:name w:val="ConsPlusTitle"/>
    <w:rPr>
      <w:b/>
      <w:bCs/>
      <w:sz w:val="28"/>
      <w:szCs w:val="28"/>
      <w:lang w:eastAsia="ar-SA"/>
    </w:rPr>
  </w:style>
  <w:style w:type="paragraph" w:styleId="af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Cell">
    <w:name w:val="ConsPlusCell"/>
    <w:basedOn w:val="a"/>
    <w:rPr>
      <w:rFonts w:ascii="Arial" w:eastAsia="Arial" w:hAnsi="Arial" w:cs="Arial"/>
      <w:lang w:eastAsia="hi-IN" w:bidi="hi-IN"/>
    </w:rPr>
  </w:style>
  <w:style w:type="paragraph" w:customStyle="1" w:styleId="ConsPlusDocList">
    <w:name w:val="ConsPlusDocList"/>
    <w:basedOn w:val="a"/>
    <w:rPr>
      <w:rFonts w:ascii="Courier New" w:eastAsia="Courier New" w:hAnsi="Courier New" w:cs="Courier New"/>
      <w:lang w:eastAsia="hi-IN" w:bidi="hi-IN"/>
    </w:rPr>
  </w:style>
  <w:style w:type="paragraph" w:styleId="aff2">
    <w:name w:val="footnote text"/>
    <w:basedOn w:val="a"/>
    <w:link w:val="aff3"/>
    <w:semiHidden/>
    <w:rPr>
      <w:lang w:eastAsia="ru-RU"/>
    </w:rPr>
  </w:style>
  <w:style w:type="character" w:customStyle="1" w:styleId="aff3">
    <w:name w:val="Текст сноски Знак"/>
    <w:basedOn w:val="a0"/>
    <w:link w:val="aff2"/>
    <w:semiHidden/>
  </w:style>
  <w:style w:type="character" w:styleId="aff4">
    <w:name w:val="footnote reference"/>
    <w:semiHidden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rPr>
      <w:rFonts w:ascii="Courier New" w:hAnsi="Courier New" w:cs="Courier New"/>
    </w:rPr>
  </w:style>
  <w:style w:type="paragraph" w:styleId="28">
    <w:name w:val="Body Text Indent 2"/>
    <w:basedOn w:val="a"/>
    <w:link w:val="29"/>
    <w:uiPriority w:val="99"/>
    <w:unhideWhenUsed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link w:val="28"/>
    <w:uiPriority w:val="99"/>
    <w:rPr>
      <w:lang w:eastAsia="ar-SA"/>
    </w:rPr>
  </w:style>
  <w:style w:type="character" w:customStyle="1" w:styleId="information">
    <w:name w:val="information"/>
    <w:basedOn w:val="a0"/>
  </w:style>
  <w:style w:type="character" w:customStyle="1" w:styleId="pagesindoccount">
    <w:name w:val="pagesindoccount"/>
  </w:style>
  <w:style w:type="character" w:customStyle="1" w:styleId="afc">
    <w:name w:val="Верхний колонтитул Знак"/>
    <w:link w:val="afb"/>
    <w:uiPriority w:val="99"/>
    <w:rPr>
      <w:lang w:eastAsia="ar-SA"/>
    </w:rPr>
  </w:style>
  <w:style w:type="character" w:customStyle="1" w:styleId="50">
    <w:name w:val="Заголовок 5 Знак"/>
    <w:basedOn w:val="a0"/>
    <w:link w:val="5"/>
    <w:rPr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rPr>
      <w:b/>
      <w:bCs/>
      <w:sz w:val="28"/>
      <w:szCs w:val="28"/>
      <w:lang w:eastAsia="ar-SA"/>
    </w:rPr>
  </w:style>
  <w:style w:type="character" w:styleId="aff5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avo.gov.ru),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B1C8F-897C-406D-B886-66A56CB6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Гренкова Елена</dc:creator>
  <cp:lastModifiedBy>Сабишева Ирина Николаевна</cp:lastModifiedBy>
  <cp:revision>3</cp:revision>
  <cp:lastPrinted>2026-08-18T09:37:00Z</cp:lastPrinted>
  <dcterms:created xsi:type="dcterms:W3CDTF">2026-08-25T12:18:00Z</dcterms:created>
  <dcterms:modified xsi:type="dcterms:W3CDTF">2026-08-28T06:41:00Z</dcterms:modified>
</cp:coreProperties>
</file>